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82"/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117F07" w:rsidRPr="00BD7792" w14:paraId="669B606F" w14:textId="77777777" w:rsidTr="00117F07">
        <w:tc>
          <w:tcPr>
            <w:tcW w:w="5211" w:type="dxa"/>
          </w:tcPr>
          <w:p w14:paraId="230A752F" w14:textId="77777777" w:rsidR="00117F07" w:rsidRDefault="00117F07" w:rsidP="00117F0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536" w:type="dxa"/>
          </w:tcPr>
          <w:p w14:paraId="633E604B" w14:textId="77777777" w:rsidR="00117F07" w:rsidRPr="00BD7792" w:rsidRDefault="00117F07" w:rsidP="00117F0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BD779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ЗАТВЕРДЖЕНО</w:t>
            </w:r>
          </w:p>
          <w:p w14:paraId="6B00FD60" w14:textId="50A5B90C" w:rsidR="00117F07" w:rsidRPr="00BD7792" w:rsidRDefault="00365C72" w:rsidP="00117F07">
            <w:pPr>
              <w:suppressAutoHyphens/>
              <w:overflowPunct/>
              <w:autoSpaceDE/>
              <w:autoSpaceDN/>
              <w:adjustRightInd/>
              <w:spacing w:line="240" w:lineRule="auto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Розпорядження</w:t>
            </w:r>
            <w:r w:rsidR="00117F07" w:rsidRPr="00BD779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начальника</w:t>
            </w:r>
          </w:p>
          <w:p w14:paraId="20054DCE" w14:textId="77777777" w:rsidR="00117F07" w:rsidRPr="00BD7792" w:rsidRDefault="00117F07" w:rsidP="00117F07">
            <w:pPr>
              <w:suppressAutoHyphens/>
              <w:overflowPunct/>
              <w:autoSpaceDE/>
              <w:autoSpaceDN/>
              <w:adjustRightInd/>
              <w:spacing w:line="240" w:lineRule="auto"/>
              <w:jc w:val="lef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BD7792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обласної військової адміністрації</w:t>
            </w:r>
          </w:p>
          <w:p w14:paraId="06868A1E" w14:textId="1EFD60D6" w:rsidR="00117F07" w:rsidRPr="00BD7792" w:rsidRDefault="00117F07" w:rsidP="00117F0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7792">
              <w:rPr>
                <w:rFonts w:ascii="Times New Roman" w:hAnsi="Times New Roman" w:cs="Times New Roman"/>
                <w:sz w:val="28"/>
                <w:szCs w:val="28"/>
              </w:rPr>
              <w:t>від __</w:t>
            </w:r>
            <w:r w:rsidRPr="00BD77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 № ______  </w:t>
            </w:r>
          </w:p>
          <w:p w14:paraId="726D4FCD" w14:textId="77777777" w:rsidR="00117F07" w:rsidRPr="00BD7792" w:rsidRDefault="00117F07" w:rsidP="00117F07">
            <w:pPr>
              <w:suppressAutoHyphens/>
              <w:overflowPunct/>
              <w:autoSpaceDE/>
              <w:autoSpaceDN/>
              <w:adjustRightInd/>
              <w:snapToGrid w:val="0"/>
              <w:spacing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43649645" w14:textId="77777777" w:rsidR="00AF38BA" w:rsidRPr="00BD7792" w:rsidRDefault="00AF38BA">
      <w:pPr>
        <w:overflowPunct/>
        <w:autoSpaceDE/>
        <w:autoSpaceDN/>
        <w:adjustRightInd/>
        <w:spacing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3991C3D" w14:textId="77777777" w:rsidR="00AF38BA" w:rsidRPr="00BD7792" w:rsidRDefault="007B4AD2">
      <w:pPr>
        <w:spacing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ПОЛОЖЕННЯ</w:t>
      </w:r>
    </w:p>
    <w:p w14:paraId="73DD013C" w14:textId="4D6F8E15" w:rsidR="00AF38BA" w:rsidRPr="00BD7792" w:rsidRDefault="007B4AD2">
      <w:pPr>
        <w:overflowPunct/>
        <w:autoSpaceDE/>
        <w:autoSpaceDN/>
        <w:adjustRightInd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Hlk66782831"/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про роботу комісії з визначення</w:t>
      </w:r>
      <w:r w:rsidR="006A1AA5" w:rsidRPr="00BD77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одержувачів фінансової підтримки в межах Комплексної програми підтримки та розвитку сільського господарства у Львівській області на 2021</w:t>
      </w:r>
      <w:r w:rsidR="006A1AA5" w:rsidRPr="00BD779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2026 роки</w:t>
      </w:r>
      <w:bookmarkEnd w:id="0"/>
    </w:p>
    <w:p w14:paraId="00855A08" w14:textId="77777777" w:rsidR="00AF38BA" w:rsidRPr="00BD7792" w:rsidRDefault="00AF38BA">
      <w:pPr>
        <w:suppressAutoHyphens/>
        <w:overflowPunct/>
        <w:autoSpaceDE/>
        <w:autoSpaceDN/>
        <w:adjustRightInd/>
        <w:snapToGri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16DB8281" w14:textId="77777777" w:rsidR="00AF38BA" w:rsidRPr="00BD7792" w:rsidRDefault="007B4AD2">
      <w:pPr>
        <w:suppressAutoHyphens/>
        <w:overflowPunct/>
        <w:autoSpaceDE/>
        <w:autoSpaceDN/>
        <w:adjustRightInd/>
        <w:snapToGri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І. Загальні положення</w:t>
      </w:r>
    </w:p>
    <w:p w14:paraId="7E2A5F09" w14:textId="77777777" w:rsidR="00AF38BA" w:rsidRPr="00BD7792" w:rsidRDefault="00AF38BA">
      <w:pPr>
        <w:suppressAutoHyphens/>
        <w:overflowPunct/>
        <w:autoSpaceDE/>
        <w:autoSpaceDN/>
        <w:adjustRightInd/>
        <w:snapToGrid w:val="0"/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8CCF3F" w14:textId="3A3DA0D8" w:rsidR="00AF38BA" w:rsidRPr="00BD7792" w:rsidRDefault="007B4AD2">
      <w:pPr>
        <w:pStyle w:val="3"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1.1. </w:t>
      </w:r>
      <w:bookmarkStart w:id="1" w:name="_Hlk66783587"/>
      <w:bookmarkStart w:id="2" w:name="_Hlk66697833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Це </w:t>
      </w:r>
      <w:bookmarkStart w:id="3" w:name="_Hlk66783713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положення визначає порядок організації та діяльності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комісії з</w:t>
      </w:r>
      <w:r w:rsidRPr="00BD77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визначення одержувачів фінансової підтримки в межах </w:t>
      </w:r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Комплексної програми </w:t>
      </w:r>
      <w:bookmarkEnd w:id="1"/>
      <w:bookmarkEnd w:id="3"/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>підтримки та розвитку сільського господарства у Львівській області на 2021</w:t>
      </w:r>
      <w:r w:rsidR="006A1AA5"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2026 роки, затвердженої рішенням Львівської обласної ради </w:t>
      </w:r>
      <w:r w:rsidRPr="00BD7792">
        <w:rPr>
          <w:rFonts w:ascii="Times New Roman" w:hAnsi="Times New Roman" w:cs="Times New Roman"/>
          <w:bCs/>
          <w:sz w:val="28"/>
          <w:szCs w:val="28"/>
        </w:rPr>
        <w:t>від 18.02.2021 № 57,</w:t>
      </w:r>
      <w:r w:rsidRPr="00BD77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sz w:val="28"/>
          <w:szCs w:val="28"/>
        </w:rPr>
        <w:t xml:space="preserve">в редакції </w:t>
      </w:r>
      <w:r w:rsidRPr="00BD7792">
        <w:rPr>
          <w:rStyle w:val="fontstyle01"/>
          <w:rFonts w:ascii="Times New Roman" w:hAnsi="Times New Roman" w:cs="Times New Roman"/>
        </w:rPr>
        <w:t xml:space="preserve">розпорядження начальника обласної військової адміністрації </w:t>
      </w:r>
      <w:r w:rsidRPr="006D129A">
        <w:rPr>
          <w:rStyle w:val="fontstyle01"/>
          <w:rFonts w:ascii="Times New Roman" w:hAnsi="Times New Roman" w:cs="Times New Roman"/>
        </w:rPr>
        <w:t>від</w:t>
      </w:r>
      <w:r w:rsidR="009D48FF">
        <w:rPr>
          <w:rStyle w:val="fontstyle01"/>
          <w:rFonts w:ascii="Times New Roman" w:hAnsi="Times New Roman" w:cs="Times New Roman"/>
        </w:rPr>
        <w:t> </w:t>
      </w:r>
      <w:r w:rsidRPr="00BD7792">
        <w:rPr>
          <w:rStyle w:val="fontstyle01"/>
          <w:rFonts w:ascii="Times New Roman" w:hAnsi="Times New Roman" w:cs="Times New Roman"/>
        </w:rPr>
        <w:t xml:space="preserve">31.12.2025 № </w:t>
      </w:r>
      <w:r w:rsidRPr="00BD7792">
        <w:rPr>
          <w:rFonts w:ascii="Times New Roman" w:hAnsi="Times New Roman" w:cs="Times New Roman"/>
          <w:sz w:val="28"/>
          <w:szCs w:val="28"/>
        </w:rPr>
        <w:t xml:space="preserve">1923/0/5-25ВА </w:t>
      </w:r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(далі – Комплексна програма) </w:t>
      </w:r>
      <w:r w:rsidRPr="00BD77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для отримання фінансової підтримки за рахунок коштів, передбачених в обласному бюджеті, на виконання завдань та заході</w:t>
      </w:r>
      <w:bookmarkStart w:id="4" w:name="_GoBack"/>
      <w:bookmarkEnd w:id="4"/>
      <w:r w:rsidRPr="00BD77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Комплексної програми.</w:t>
      </w:r>
    </w:p>
    <w:bookmarkEnd w:id="2"/>
    <w:p w14:paraId="46F78691" w14:textId="7759496E" w:rsidR="00AF38BA" w:rsidRPr="00BD7792" w:rsidRDefault="007B4AD2">
      <w:pPr>
        <w:pStyle w:val="3"/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1.2. У своїй діяльності комісія з</w:t>
      </w:r>
      <w:r w:rsidRPr="00BD779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визначення одержувачів фінансової підтримки в межах </w:t>
      </w:r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>Комплексної програми підтримки та розвитку сільського господарства у Львівській області на 2021</w:t>
      </w:r>
      <w:r w:rsidR="006A1AA5"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BD7792">
        <w:rPr>
          <w:rFonts w:ascii="Times New Roman" w:hAnsi="Times New Roman" w:cs="Times New Roman"/>
          <w:bCs/>
          <w:color w:val="000000"/>
          <w:sz w:val="28"/>
          <w:szCs w:val="28"/>
        </w:rPr>
        <w:t>2026 роки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(далі – Комісія) керується Конституцією України, законами України, актами Президента України та Кабінету Міністрів України, рішеннями Львівської обласної ради, розпорядженнями начальника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обласної військової адміністрації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, цим Положенням та іншими нормативно-правовими актами.</w:t>
      </w:r>
    </w:p>
    <w:p w14:paraId="20F24AFC" w14:textId="77777777" w:rsidR="00AF38BA" w:rsidRPr="00BD7792" w:rsidRDefault="00AF38BA">
      <w:pPr>
        <w:tabs>
          <w:tab w:val="left" w:pos="993"/>
        </w:tabs>
        <w:suppressAutoHyphens/>
        <w:overflowPunct/>
        <w:autoSpaceDE/>
        <w:autoSpaceDN/>
        <w:adjustRightInd/>
        <w:snapToGrid w:val="0"/>
        <w:spacing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0A336504" w14:textId="77777777" w:rsidR="00AF38BA" w:rsidRPr="00BD7792" w:rsidRDefault="007B4AD2">
      <w:pPr>
        <w:tabs>
          <w:tab w:val="left" w:pos="993"/>
        </w:tabs>
        <w:spacing w:line="240" w:lineRule="auto"/>
        <w:ind w:firstLine="426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ІІ. Функції та склад Комісії</w:t>
      </w:r>
    </w:p>
    <w:p w14:paraId="70B6F828" w14:textId="77777777" w:rsidR="00AF38BA" w:rsidRPr="00BD7792" w:rsidRDefault="00AF38BA">
      <w:pPr>
        <w:tabs>
          <w:tab w:val="left" w:pos="993"/>
        </w:tabs>
        <w:spacing w:line="240" w:lineRule="auto"/>
        <w:ind w:firstLine="426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65B0F17" w14:textId="77777777" w:rsidR="00AF38BA" w:rsidRPr="00BD7792" w:rsidRDefault="007B4AD2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Hlk66783825"/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 Основним завданням Комісії є:</w:t>
      </w:r>
    </w:p>
    <w:p w14:paraId="5E5EC93C" w14:textId="77777777" w:rsidR="00AF38BA" w:rsidRPr="00BD7792" w:rsidRDefault="007B4AD2">
      <w:pPr>
        <w:widowControl w:val="0"/>
        <w:tabs>
          <w:tab w:val="left" w:pos="993"/>
        </w:tabs>
        <w:overflowPunct/>
        <w:autoSpaceDE/>
        <w:autoSpaceDN/>
        <w:adjustRightInd/>
        <w:spacing w:line="240" w:lineRule="auto"/>
        <w:ind w:firstLine="567"/>
        <w:contextualSpacing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розгляд документів, поданих суб’єктами підприємництва та прийняття рішення щодо надання фінансової підтримки спрямованої на виконання заходів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Комплексної програми;</w:t>
      </w:r>
    </w:p>
    <w:p w14:paraId="755AE181" w14:textId="77777777" w:rsidR="00AF38BA" w:rsidRPr="00BD7792" w:rsidRDefault="007B4AD2">
      <w:pPr>
        <w:widowControl w:val="0"/>
        <w:tabs>
          <w:tab w:val="left" w:pos="993"/>
        </w:tabs>
        <w:overflowPunct/>
        <w:autoSpaceDE/>
        <w:autoSpaceDN/>
        <w:adjustRightInd/>
        <w:spacing w:line="240" w:lineRule="auto"/>
        <w:ind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 відбір дорадчих служб на конкурсній основі.</w:t>
      </w:r>
    </w:p>
    <w:bookmarkEnd w:id="5"/>
    <w:p w14:paraId="3A8A027B" w14:textId="77777777" w:rsidR="00AF38BA" w:rsidRPr="00BD7792" w:rsidRDefault="007B4AD2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Комісія утворюється у складі двох співголів, секретаря та членів Комісії.</w:t>
      </w:r>
    </w:p>
    <w:p w14:paraId="5B8E02D2" w14:textId="77777777" w:rsidR="00AF38BA" w:rsidRPr="00BD7792" w:rsidRDefault="007B4AD2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Співголовами Комісії є заступник голови обласної державної адміністрації та заступник голови обласної ради (за згодою).</w:t>
      </w:r>
    </w:p>
    <w:p w14:paraId="720F1FD5" w14:textId="0E51DFF1" w:rsidR="00AF38BA" w:rsidRPr="00BD7792" w:rsidRDefault="007B4AD2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До складу Комісії в</w:t>
      </w:r>
      <w:r w:rsidR="006A1AA5" w:rsidRPr="00BD7792">
        <w:rPr>
          <w:rFonts w:ascii="Times New Roman" w:hAnsi="Times New Roman" w:cs="Times New Roman"/>
          <w:color w:val="000000"/>
          <w:sz w:val="28"/>
          <w:szCs w:val="28"/>
        </w:rPr>
        <w:t>ходять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: заступник голови обласної державної адміністрації, заступник голови обласної ради (за згодою), чотири особи – від департаменту агропромислового розвитку обласної державної адміністрації (далі – Департамент), одна особа – від постійної Комісії з питань діяльності агропромислового комплексу, підприємництва та інвестицій Львівської обласної ради, одна особа – від Головного управління Державної податкової служби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України у Львівській області (за згодою), Головного управління статистики у Львівській області (за згодою), дві особи – з числа громадськості (за  згодою) і одна особа </w:t>
      </w:r>
      <w:r w:rsidR="006A1AA5"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від Головного управління </w:t>
      </w:r>
      <w:proofErr w:type="spellStart"/>
      <w:r w:rsidRPr="00BD7792">
        <w:rPr>
          <w:rFonts w:ascii="Times New Roman" w:hAnsi="Times New Roman" w:cs="Times New Roman"/>
          <w:color w:val="000000"/>
          <w:sz w:val="28"/>
          <w:szCs w:val="28"/>
        </w:rPr>
        <w:t>Дежпродспоживслужби</w:t>
      </w:r>
      <w:proofErr w:type="spellEnd"/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у Львівській області (за згодою). У разі необхідності Комісія може залучати до своєї роботи незалежних експертів та фахівців.</w:t>
      </w:r>
    </w:p>
    <w:p w14:paraId="49451DA6" w14:textId="77777777" w:rsidR="00AF38BA" w:rsidRPr="00BD7792" w:rsidRDefault="007B4AD2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Формою роботи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є засідання. </w:t>
      </w:r>
    </w:p>
    <w:p w14:paraId="7B8F391A" w14:textId="77777777" w:rsidR="00AF38BA" w:rsidRPr="00BD7792" w:rsidRDefault="00AF38BA">
      <w:pPr>
        <w:tabs>
          <w:tab w:val="left" w:pos="993"/>
        </w:tabs>
        <w:suppressAutoHyphens/>
        <w:overflowPunct/>
        <w:autoSpaceDE/>
        <w:autoSpaceDN/>
        <w:adjustRightInd/>
        <w:snapToGrid w:val="0"/>
        <w:spacing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408E8571" w14:textId="77777777" w:rsidR="00AF38BA" w:rsidRPr="00BD7792" w:rsidRDefault="007B4AD2">
      <w:pPr>
        <w:widowControl w:val="0"/>
        <w:tabs>
          <w:tab w:val="left" w:pos="993"/>
        </w:tabs>
        <w:overflowPunct/>
        <w:spacing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ІІІ. Організація роботи Комісії</w:t>
      </w:r>
    </w:p>
    <w:p w14:paraId="36A22894" w14:textId="77777777" w:rsidR="00AF38BA" w:rsidRPr="00BD7792" w:rsidRDefault="00AF38BA">
      <w:pPr>
        <w:widowControl w:val="0"/>
        <w:tabs>
          <w:tab w:val="left" w:pos="993"/>
        </w:tabs>
        <w:overflowPunct/>
        <w:spacing w:line="240" w:lineRule="auto"/>
        <w:ind w:firstLine="426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5FB7828" w14:textId="5128F160" w:rsidR="00AF38BA" w:rsidRPr="00BD7792" w:rsidRDefault="007B4AD2">
      <w:pPr>
        <w:widowControl w:val="0"/>
        <w:numPr>
          <w:ilvl w:val="1"/>
          <w:numId w:val="2"/>
        </w:numPr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sz w:val="28"/>
          <w:szCs w:val="28"/>
        </w:rPr>
        <w:t xml:space="preserve">Оголошення про початок роботи Комісії в поточному році розміщується на офіційних вебсайтах Львівської обласної державної адміністрації, Львівської обласної ради, на сторінці </w:t>
      </w:r>
      <w:r w:rsidR="00F0778A" w:rsidRPr="00BD7792">
        <w:rPr>
          <w:rFonts w:ascii="Times New Roman" w:hAnsi="Times New Roman" w:cs="Times New Roman"/>
          <w:sz w:val="28"/>
          <w:szCs w:val="28"/>
        </w:rPr>
        <w:t>Департамент</w:t>
      </w:r>
      <w:r w:rsidR="006A1AA5" w:rsidRPr="00BD7792">
        <w:rPr>
          <w:rFonts w:ascii="Times New Roman" w:hAnsi="Times New Roman" w:cs="Times New Roman"/>
          <w:sz w:val="28"/>
          <w:szCs w:val="28"/>
        </w:rPr>
        <w:t>у</w:t>
      </w:r>
      <w:r w:rsidR="00F0778A" w:rsidRPr="00BD7792">
        <w:rPr>
          <w:rFonts w:ascii="Times New Roman" w:hAnsi="Times New Roman" w:cs="Times New Roman"/>
          <w:sz w:val="28"/>
          <w:szCs w:val="28"/>
        </w:rPr>
        <w:t xml:space="preserve"> в </w:t>
      </w:r>
      <w:r w:rsidRPr="00BD7792">
        <w:rPr>
          <w:rFonts w:ascii="Times New Roman" w:hAnsi="Times New Roman" w:cs="Times New Roman"/>
          <w:sz w:val="28"/>
          <w:szCs w:val="28"/>
        </w:rPr>
        <w:t>соціальн</w:t>
      </w:r>
      <w:r w:rsidR="00F0778A" w:rsidRPr="00BD7792">
        <w:rPr>
          <w:rFonts w:ascii="Times New Roman" w:hAnsi="Times New Roman" w:cs="Times New Roman"/>
          <w:sz w:val="28"/>
          <w:szCs w:val="28"/>
        </w:rPr>
        <w:t>ій</w:t>
      </w:r>
      <w:r w:rsidRPr="00BD7792">
        <w:rPr>
          <w:rFonts w:ascii="Times New Roman" w:hAnsi="Times New Roman" w:cs="Times New Roman"/>
          <w:sz w:val="28"/>
          <w:szCs w:val="28"/>
        </w:rPr>
        <w:t xml:space="preserve"> мереж</w:t>
      </w:r>
      <w:r w:rsidR="00F0778A" w:rsidRPr="00BD7792">
        <w:rPr>
          <w:rFonts w:ascii="Times New Roman" w:hAnsi="Times New Roman" w:cs="Times New Roman"/>
          <w:sz w:val="28"/>
          <w:szCs w:val="28"/>
        </w:rPr>
        <w:t>і</w:t>
      </w:r>
      <w:r w:rsidR="00FF59CB" w:rsidRPr="00BD7792">
        <w:rPr>
          <w:rFonts w:ascii="Times New Roman" w:hAnsi="Times New Roman" w:cs="Times New Roman"/>
          <w:sz w:val="28"/>
          <w:szCs w:val="28"/>
        </w:rPr>
        <w:t xml:space="preserve"> </w:t>
      </w:r>
      <w:r w:rsidR="00FF59CB" w:rsidRPr="00BD7792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BD7792">
        <w:rPr>
          <w:rFonts w:ascii="Times New Roman" w:hAnsi="Times New Roman" w:cs="Times New Roman"/>
          <w:sz w:val="28"/>
          <w:szCs w:val="28"/>
        </w:rPr>
        <w:t>, а також в друкованих засобах масової інформації, окрім конкурсного відбору дорадчих служб.</w:t>
      </w:r>
    </w:p>
    <w:p w14:paraId="1B3D4776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Прийом документів розпочинається:</w:t>
      </w:r>
    </w:p>
    <w:p w14:paraId="18EB44CC" w14:textId="0BA36BB8" w:rsidR="00AF38BA" w:rsidRPr="00BD7792" w:rsidRDefault="007B4AD2">
      <w:pPr>
        <w:widowControl w:val="0"/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за напрямами фінансової підтримки шляхом компенсації відсотків (комісії, винагороди) за супроводження договорів фінансового лізингу</w:t>
      </w:r>
      <w:r w:rsidR="001E51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та фінансової підтримки суб’</w:t>
      </w:r>
      <w:r w:rsidR="001E5188">
        <w:rPr>
          <w:rFonts w:ascii="Times New Roman" w:hAnsi="Times New Roman" w:cs="Times New Roman"/>
          <w:color w:val="000000"/>
          <w:sz w:val="28"/>
          <w:szCs w:val="28"/>
        </w:rPr>
        <w:t>єктів підприємництва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засновниками (для фермерських господарств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1E5188">
        <w:rPr>
          <w:rFonts w:ascii="Times New Roman" w:hAnsi="Times New Roman" w:cs="Times New Roman"/>
          <w:color w:val="000000"/>
          <w:sz w:val="28"/>
          <w:szCs w:val="28"/>
        </w:rPr>
        <w:t xml:space="preserve"> членами) яких є учасник/ветеран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війни (АТО, ООС), члени їх сімей, а також члени сімей загиблих воїнів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шляхом часткового відшкодування вартості основних засобів з наступного дня після оприлюднення оголошення, закінчується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0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1 грудня поточного року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або до</w:t>
      </w:r>
      <w:r w:rsidRPr="00BD7792">
        <w:rPr>
          <w:rFonts w:ascii="Times New Roman" w:hAnsi="Times New Roman" w:cs="Times New Roman"/>
          <w:sz w:val="28"/>
          <w:szCs w:val="28"/>
        </w:rPr>
        <w:t xml:space="preserve"> завершення воєнного стану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BB122A" w14:textId="2C2613ED" w:rsidR="00AF38BA" w:rsidRPr="00BD7792" w:rsidRDefault="007B4AD2">
      <w:pPr>
        <w:widowControl w:val="0"/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за напрямом фінансової підтримки</w:t>
      </w:r>
      <w:r w:rsidRPr="00BD7792">
        <w:rPr>
          <w:rFonts w:ascii="Times New Roman" w:hAnsi="Times New Roman" w:cs="Times New Roman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суб’єктів підприємництва у вигляді дотації за приріс поголів’я корів – з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1 березня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1 квітня поточного року;</w:t>
      </w:r>
    </w:p>
    <w:p w14:paraId="67B496BE" w14:textId="77777777" w:rsidR="00AF38BA" w:rsidRPr="00BD7792" w:rsidRDefault="007B4AD2">
      <w:pPr>
        <w:widowControl w:val="0"/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за напрямом фінансової підтримки суб’єктів підприємництва</w:t>
      </w:r>
      <w:r w:rsidRPr="00BD7792">
        <w:rPr>
          <w:rFonts w:ascii="Times New Roman" w:hAnsi="Times New Roman" w:cs="Times New Roman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у вигляді часткового відшкодування вартості племінних нетелей молочного, молочно-м’ясного та телиць і нетелей м’ясного напрямів продуктивності – з наступного дня після оприлюднення оголошення до 10 жовтня поточного року;</w:t>
      </w:r>
    </w:p>
    <w:p w14:paraId="1607EDCA" w14:textId="306A82F4" w:rsidR="00AF38BA" w:rsidRPr="00BD7792" w:rsidRDefault="007B4AD2">
      <w:pPr>
        <w:widowControl w:val="0"/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за напрямом фінансової підтримки</w:t>
      </w:r>
      <w:r w:rsidRPr="00BD7792">
        <w:rPr>
          <w:rFonts w:ascii="Times New Roman" w:hAnsi="Times New Roman" w:cs="Times New Roman"/>
          <w:sz w:val="28"/>
          <w:szCs w:val="28"/>
        </w:rPr>
        <w:t xml:space="preserve"> суб'єктів підприємництва у вигляді дотації на 1 га вирощування овочевих культур (без урахування картоплі)</w:t>
      </w:r>
      <w:r w:rsidRPr="00BD779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D7792">
        <w:rPr>
          <w:rFonts w:ascii="Times New Roman" w:hAnsi="Times New Roman" w:cs="Times New Roman"/>
          <w:sz w:val="28"/>
          <w:szCs w:val="28"/>
        </w:rPr>
        <w:t>баштанних і бобових культур (крім сої)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– з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1 червня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75D7" w:rsidRPr="00BD779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1 липня поточного року.</w:t>
      </w:r>
    </w:p>
    <w:p w14:paraId="493A0E09" w14:textId="0012FC85" w:rsidR="00AF38BA" w:rsidRPr="00BD7792" w:rsidRDefault="007B4AD2">
      <w:pPr>
        <w:widowControl w:val="0"/>
        <w:numPr>
          <w:ilvl w:val="1"/>
          <w:numId w:val="2"/>
        </w:numPr>
        <w:tabs>
          <w:tab w:val="left" w:pos="426"/>
          <w:tab w:val="left" w:pos="709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Останнє засідання Комісії проводиться до 10 грудня або після розподілу всієї суми виділених коштів.</w:t>
      </w:r>
    </w:p>
    <w:p w14:paraId="53395D30" w14:textId="58E38598" w:rsidR="00AF38BA" w:rsidRPr="00BD7792" w:rsidRDefault="007B4AD2">
      <w:pPr>
        <w:widowControl w:val="0"/>
        <w:numPr>
          <w:ilvl w:val="1"/>
          <w:numId w:val="2"/>
        </w:numPr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Заявки на участь у Комплексній програмі та оригінали документів або завірені копії документів подаються до Департаменту в </w:t>
      </w:r>
      <w:r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>паперовій  формі та/або електронній формі н</w:t>
      </w:r>
      <w:r w:rsidR="008275D7"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>а електронну пошту</w:t>
      </w:r>
      <w:r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 xml:space="preserve">: </w:t>
      </w:r>
      <w:hyperlink r:id="rId7" w:history="1">
        <w:r w:rsidRPr="00BD7792">
          <w:rPr>
            <w:rStyle w:val="af1"/>
            <w:rFonts w:ascii="Times New Roman" w:eastAsia="Calibri" w:hAnsi="Times New Roman" w:cs="Times New Roman"/>
            <w:sz w:val="28"/>
            <w:szCs w:val="28"/>
            <w:lang w:val="uk" w:eastAsia="en-US" w:bidi="ar"/>
          </w:rPr>
          <w:t>apr@loda.gov.ua</w:t>
        </w:r>
      </w:hyperlink>
      <w:r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 xml:space="preserve"> (засвідченні електронним підписом </w:t>
      </w:r>
      <w:r w:rsidR="008275D7"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>–</w:t>
      </w:r>
      <w:r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 xml:space="preserve"> КЕП), а також онлайн через сайт Львівської обласної  державної (військової) адміністрації (після впровадження</w:t>
      </w:r>
      <w:r w:rsidR="00943888"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 xml:space="preserve"> </w:t>
      </w:r>
      <w:r w:rsidRPr="00BD7792">
        <w:rPr>
          <w:rFonts w:ascii="Times New Roman" w:eastAsia="Calibri" w:hAnsi="Times New Roman" w:cs="Times New Roman"/>
          <w:sz w:val="28"/>
          <w:szCs w:val="28"/>
          <w:lang w:val="uk" w:eastAsia="en-US" w:bidi="ar"/>
        </w:rPr>
        <w:t>інформаційно-комунікаційного електронного сервісу)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AB8E62F" w14:textId="5A703FF9" w:rsidR="00AF38BA" w:rsidRPr="00BD7792" w:rsidRDefault="007B4AD2">
      <w:pPr>
        <w:widowControl w:val="0"/>
        <w:numPr>
          <w:ilvl w:val="1"/>
          <w:numId w:val="2"/>
        </w:numPr>
        <w:tabs>
          <w:tab w:val="left" w:pos="709"/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Вчасно поданими вважаються заявка </w:t>
      </w:r>
      <w:bookmarkStart w:id="6" w:name="_Hlk64886421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та документи</w:t>
      </w:r>
      <w:bookmarkEnd w:id="6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 які надійшли в межах визначеного строку до Департаменту та зареєстровані особою</w:t>
      </w:r>
      <w:r w:rsidR="00943888"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яка </w:t>
      </w: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відповідальн</w:t>
      </w:r>
      <w:r w:rsidR="00943888"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здійснення діловодства, в електронному </w:t>
      </w:r>
      <w:proofErr w:type="spellStart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документообізі</w:t>
      </w:r>
      <w:proofErr w:type="spellEnd"/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Мегаполіс.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Заявки, </w:t>
      </w:r>
      <w:bookmarkStart w:id="7" w:name="_Hlk66718985"/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що надійшли </w:t>
      </w:r>
      <w:bookmarkEnd w:id="7"/>
      <w:r w:rsidRPr="00BD7792">
        <w:rPr>
          <w:rFonts w:ascii="Times New Roman" w:hAnsi="Times New Roman" w:cs="Times New Roman"/>
          <w:color w:val="000000"/>
          <w:sz w:val="28"/>
          <w:szCs w:val="28"/>
        </w:rPr>
        <w:t>після закінчення строку їх подання, не розглядаються.</w:t>
      </w:r>
    </w:p>
    <w:p w14:paraId="02637A8F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spacing w:line="240" w:lineRule="auto"/>
        <w:ind w:left="-47"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Зареєстровані заявки та</w:t>
      </w: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документи передаються особою, відповідальною за здійснення діловодства у Департаменті на розгляд</w:t>
      </w:r>
      <w:bookmarkStart w:id="8" w:name="_Hlk64969710"/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структурних підрозділів </w:t>
      </w:r>
      <w:bookmarkEnd w:id="8"/>
      <w:r w:rsidRPr="00BD7792">
        <w:rPr>
          <w:rFonts w:ascii="Times New Roman" w:hAnsi="Times New Roman" w:cs="Times New Roman"/>
          <w:color w:val="000000"/>
          <w:sz w:val="28"/>
          <w:szCs w:val="28"/>
        </w:rPr>
        <w:t>Департаменту – відповідальним за здійснення заходів Комплексної програми (далі – Структурні підрозділи).</w:t>
      </w:r>
    </w:p>
    <w:p w14:paraId="3D617F7D" w14:textId="5EEB068F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spacing w:line="240" w:lineRule="auto"/>
        <w:ind w:left="-47"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Структурні підрозділи реєструють отримані заявки на участь у Комплексній програмі за відповідним напрямом у журналах 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реєстрації в порядку їх надходження та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перевіряють повноту та відповідність наданих документів вимогам Комплексної програми, а також здійснюють моніторинг відкритих баз даних (державних реєстрів) у разі необхідності отримання додаткової інформації (документів) формують </w:t>
      </w:r>
      <w:r w:rsidR="00F0778A"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відповідні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запити. </w:t>
      </w:r>
    </w:p>
    <w:p w14:paraId="6064B973" w14:textId="569C4BE3" w:rsidR="00AF38BA" w:rsidRPr="00BD7792" w:rsidRDefault="007B4AD2">
      <w:pPr>
        <w:numPr>
          <w:ilvl w:val="1"/>
          <w:numId w:val="2"/>
        </w:numPr>
        <w:tabs>
          <w:tab w:val="left" w:pos="426"/>
          <w:tab w:val="left" w:pos="1134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sz w:val="28"/>
          <w:szCs w:val="28"/>
        </w:rPr>
        <w:t xml:space="preserve">Документи, подані не в повному обсязі, повертаються </w:t>
      </w:r>
      <w:r w:rsidR="0012397C">
        <w:rPr>
          <w:rFonts w:ascii="Times New Roman" w:hAnsi="Times New Roman" w:cs="Times New Roman"/>
          <w:color w:val="000000"/>
          <w:sz w:val="28"/>
          <w:szCs w:val="28"/>
        </w:rPr>
        <w:t>суб’єкту підприємництва</w:t>
      </w:r>
      <w:r w:rsidRPr="00BD7792">
        <w:rPr>
          <w:rFonts w:ascii="Times New Roman" w:hAnsi="Times New Roman" w:cs="Times New Roman"/>
          <w:sz w:val="28"/>
          <w:szCs w:val="28"/>
        </w:rPr>
        <w:t xml:space="preserve"> в п’ятиденний строк із зазначенням причини повернення.</w:t>
      </w:r>
      <w:r w:rsidRPr="00BD779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132B55DC" w14:textId="77777777" w:rsidR="00AF38BA" w:rsidRPr="00BD7792" w:rsidRDefault="007B4AD2">
      <w:pPr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розгляду документів Структурні підрозділи формують матеріали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розгляду на засідання Комісії.</w:t>
      </w:r>
    </w:p>
    <w:p w14:paraId="06B00882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851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Засідання Комісії скликаються Департаментом при потребі, за погодженням з співголовами Комісії.</w:t>
      </w:r>
    </w:p>
    <w:p w14:paraId="2A431175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sz w:val="28"/>
          <w:szCs w:val="28"/>
        </w:rPr>
        <w:t>Комісія розглядає подані документи в порядку черговості їх реєстрації за відповідним напрямом фінансової підтримки.</w:t>
      </w:r>
    </w:p>
    <w:p w14:paraId="6A01921D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Засідання Комісії є правомочним у разі присутності на ньому не менш як двох третин її складу.</w:t>
      </w:r>
    </w:p>
    <w:p w14:paraId="594F4FDB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Рішення Комісії приймаються на її засіданнях відкритим голосуванням простою більшістю голосів її членів, присутніх на засіданні.</w:t>
      </w:r>
    </w:p>
    <w:p w14:paraId="52B75EEC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Рішення оформляється протоколом та підписується усіма присутніми на засіданні членами Комісії.</w:t>
      </w:r>
    </w:p>
    <w:p w14:paraId="5FC15FD2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Член Комісії, який не згоден з її рішенням, підписує протокол з окремою думкою, письмовий виклад якої є невід`ємною частиною протоколу.</w:t>
      </w:r>
    </w:p>
    <w:p w14:paraId="1885DE32" w14:textId="1F532773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Член Комісії, у якого виник реальний чи потенційний конфлікт інтересів</w:t>
      </w:r>
      <w:r w:rsidR="00943888" w:rsidRPr="00BD77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не бере участі у прийнятті рішення. </w:t>
      </w:r>
    </w:p>
    <w:p w14:paraId="62A9F503" w14:textId="77777777" w:rsidR="00AF38BA" w:rsidRPr="00BD7792" w:rsidRDefault="007B4AD2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На підставі рішення Комісії Департамент складає Реєстри одержувачів фінансової підтримки 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згідно з затвердженими формами</w:t>
      </w:r>
      <w:bookmarkStart w:id="9" w:name="_Hlk66709953"/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Pr="00BD779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en-US"/>
        </w:rPr>
        <w:t xml:space="preserve"> </w:t>
      </w:r>
    </w:p>
    <w:bookmarkEnd w:id="9"/>
    <w:p w14:paraId="1E30609B" w14:textId="77777777" w:rsidR="00943888" w:rsidRPr="00BD7792" w:rsidRDefault="007B4AD2" w:rsidP="00943888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Про прийняте рішення не на користь учасників Комплексної програми Департамент 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інформу</w:t>
      </w:r>
      <w:r w:rsidR="00F0778A" w:rsidRPr="00BD7792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учасників.</w:t>
      </w:r>
    </w:p>
    <w:p w14:paraId="6CFD6149" w14:textId="6B9A6C0F" w:rsidR="00AF38BA" w:rsidRPr="00BD7792" w:rsidRDefault="007B4AD2" w:rsidP="00943888">
      <w:pPr>
        <w:widowControl w:val="0"/>
        <w:numPr>
          <w:ilvl w:val="1"/>
          <w:numId w:val="2"/>
        </w:numPr>
        <w:tabs>
          <w:tab w:val="left" w:pos="993"/>
        </w:tabs>
        <w:overflowPunct/>
        <w:autoSpaceDE/>
        <w:autoSpaceDN/>
        <w:adjustRightInd/>
        <w:spacing w:line="240" w:lineRule="auto"/>
        <w:ind w:left="-47" w:firstLine="56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Засвідчена  копія витягу з протоколу, що містить рішення Комісії, може надаватися  учасникам Комплексної програми на їх вимогу.</w:t>
      </w:r>
    </w:p>
    <w:p w14:paraId="4F8A203C" w14:textId="440BBD48" w:rsidR="00AF38BA" w:rsidRPr="00BD7792" w:rsidRDefault="007B4AD2">
      <w:pPr>
        <w:numPr>
          <w:ilvl w:val="1"/>
          <w:numId w:val="2"/>
        </w:numPr>
        <w:tabs>
          <w:tab w:val="left" w:pos="540"/>
          <w:tab w:val="left" w:pos="993"/>
          <w:tab w:val="left" w:pos="1512"/>
          <w:tab w:val="left" w:pos="2478"/>
        </w:tabs>
        <w:overflowPunct/>
        <w:autoSpaceDE/>
        <w:autoSpaceDN/>
        <w:adjustRightInd/>
        <w:spacing w:before="24" w:line="240" w:lineRule="auto"/>
        <w:ind w:left="-4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>ротоколи Комісії та документи</w:t>
      </w:r>
      <w:r w:rsidR="00943888" w:rsidRPr="00BD77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надані на розгляд Комісії</w:t>
      </w:r>
      <w:r w:rsidR="00943888" w:rsidRPr="00BD77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зберігаються у Департаменті</w:t>
      </w:r>
      <w:r w:rsidRPr="00BD779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01037B3D" w14:textId="77777777" w:rsidR="00AF38BA" w:rsidRPr="00BD7792" w:rsidRDefault="00AF38BA">
      <w:pPr>
        <w:tabs>
          <w:tab w:val="left" w:pos="851"/>
          <w:tab w:val="left" w:pos="993"/>
        </w:tabs>
        <w:spacing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14:paraId="7D9B73AD" w14:textId="77777777" w:rsidR="00AF38BA" w:rsidRPr="00BD7792" w:rsidRDefault="007B4AD2">
      <w:pPr>
        <w:widowControl w:val="0"/>
        <w:tabs>
          <w:tab w:val="left" w:pos="142"/>
          <w:tab w:val="left" w:pos="769"/>
          <w:tab w:val="left" w:pos="993"/>
        </w:tabs>
        <w:overflowPunct/>
        <w:spacing w:line="24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0" w:name="_Hlk63352661"/>
      <w:r w:rsidRPr="00BD7792">
        <w:rPr>
          <w:rFonts w:ascii="Times New Roman" w:hAnsi="Times New Roman" w:cs="Times New Roman"/>
          <w:b/>
          <w:color w:val="000000"/>
          <w:sz w:val="28"/>
          <w:szCs w:val="28"/>
        </w:rPr>
        <w:t>ІV. Права та обов’язки членів Комісії</w:t>
      </w:r>
    </w:p>
    <w:p w14:paraId="4FB1AD9B" w14:textId="77777777" w:rsidR="00AF38BA" w:rsidRPr="00BD7792" w:rsidRDefault="00AF38BA">
      <w:pPr>
        <w:widowControl w:val="0"/>
        <w:tabs>
          <w:tab w:val="left" w:pos="142"/>
          <w:tab w:val="left" w:pos="769"/>
          <w:tab w:val="left" w:pos="993"/>
        </w:tabs>
        <w:overflowPunct/>
        <w:spacing w:line="240" w:lineRule="auto"/>
        <w:ind w:firstLine="426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E5DFF21" w14:textId="77777777" w:rsidR="00AF38BA" w:rsidRPr="00BD7792" w:rsidRDefault="007B4AD2">
      <w:pPr>
        <w:widowControl w:val="0"/>
        <w:tabs>
          <w:tab w:val="left" w:pos="142"/>
          <w:tab w:val="left" w:pos="851"/>
          <w:tab w:val="left" w:pos="993"/>
        </w:tabs>
        <w:overflowPunct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4.1. Співголови Комісії:</w:t>
      </w:r>
    </w:p>
    <w:p w14:paraId="27117D71" w14:textId="42B72E7F" w:rsidR="00AF38BA" w:rsidRDefault="007B4AD2">
      <w:pPr>
        <w:widowControl w:val="0"/>
        <w:tabs>
          <w:tab w:val="left" w:pos="142"/>
          <w:tab w:val="left" w:pos="851"/>
          <w:tab w:val="left" w:pos="993"/>
        </w:tabs>
        <w:overflowPunct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головують на засіданнях Комісії;</w:t>
      </w:r>
    </w:p>
    <w:p w14:paraId="087F98F4" w14:textId="0FC53D6E" w:rsidR="00564860" w:rsidRPr="00BD7792" w:rsidRDefault="00564860" w:rsidP="00564860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беруть</w:t>
      </w: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 участь у прий</w:t>
      </w:r>
      <w:r>
        <w:rPr>
          <w:rFonts w:ascii="Times New Roman" w:hAnsi="Times New Roman" w:cs="Times New Roman"/>
          <w:color w:val="000000"/>
          <w:sz w:val="28"/>
          <w:szCs w:val="28"/>
        </w:rPr>
        <w:t>нятті рішень шляхом голосування;</w:t>
      </w:r>
    </w:p>
    <w:p w14:paraId="6506139E" w14:textId="2847F66E" w:rsidR="00AF38BA" w:rsidRDefault="007B4AD2">
      <w:pPr>
        <w:widowControl w:val="0"/>
        <w:tabs>
          <w:tab w:val="left" w:pos="142"/>
          <w:tab w:val="left" w:pos="851"/>
          <w:tab w:val="left" w:pos="993"/>
        </w:tabs>
        <w:overflowPunct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координують діяльність членів комісії та підпис</w:t>
      </w:r>
      <w:r w:rsidR="00564860">
        <w:rPr>
          <w:rFonts w:ascii="Times New Roman" w:hAnsi="Times New Roman" w:cs="Times New Roman"/>
          <w:color w:val="000000"/>
          <w:sz w:val="28"/>
          <w:szCs w:val="28"/>
        </w:rPr>
        <w:t>ують протоколи засідань Комісії.</w:t>
      </w:r>
    </w:p>
    <w:p w14:paraId="352B7DC0" w14:textId="77777777" w:rsidR="00AF38BA" w:rsidRPr="00BD7792" w:rsidRDefault="007B4AD2">
      <w:pPr>
        <w:widowControl w:val="0"/>
        <w:tabs>
          <w:tab w:val="left" w:pos="851"/>
          <w:tab w:val="left" w:pos="993"/>
        </w:tabs>
        <w:overflowPunct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4.2. Секретар Комісії: </w:t>
      </w:r>
    </w:p>
    <w:p w14:paraId="6083F10F" w14:textId="77777777" w:rsidR="00AF38BA" w:rsidRPr="00BD7792" w:rsidRDefault="007B4AD2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підготовляє матеріали до розгляду Комісією;</w:t>
      </w:r>
    </w:p>
    <w:p w14:paraId="40C3C323" w14:textId="77777777" w:rsidR="00AF38BA" w:rsidRPr="00BD7792" w:rsidRDefault="007B4AD2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веде та оформляє протоколи засідань Комісії;</w:t>
      </w:r>
    </w:p>
    <w:p w14:paraId="3121E4C4" w14:textId="77777777" w:rsidR="00AF38BA" w:rsidRPr="00BD7792" w:rsidRDefault="007B4AD2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overflowPunct/>
        <w:autoSpaceDE/>
        <w:autoSpaceDN/>
        <w:adjustRightInd/>
        <w:spacing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за дорученням співголови Комісії виконує інші організаційні функції.</w:t>
      </w:r>
    </w:p>
    <w:p w14:paraId="7C51FEE1" w14:textId="77777777" w:rsidR="00AF38BA" w:rsidRPr="00BD7792" w:rsidRDefault="007B4AD2">
      <w:pPr>
        <w:widowControl w:val="0"/>
        <w:tabs>
          <w:tab w:val="left" w:pos="851"/>
          <w:tab w:val="left" w:pos="993"/>
        </w:tabs>
        <w:overflowPunct/>
        <w:autoSpaceDE/>
        <w:autoSpaceDN/>
        <w:adjustRightInd/>
        <w:spacing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4.3. Секретар є одночасно членом Комісії та бере участь у прийнятті рішень шляхом голосування.</w:t>
      </w:r>
    </w:p>
    <w:p w14:paraId="70ABE91C" w14:textId="77777777" w:rsidR="00AF38BA" w:rsidRPr="00BD7792" w:rsidRDefault="007B4AD2">
      <w:pPr>
        <w:widowControl w:val="0"/>
        <w:tabs>
          <w:tab w:val="left" w:pos="851"/>
          <w:tab w:val="left" w:pos="993"/>
        </w:tabs>
        <w:overflowPunct/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4.4. Члени Комісії мають право:</w:t>
      </w:r>
    </w:p>
    <w:p w14:paraId="0E1ABC41" w14:textId="77777777" w:rsidR="00AF38BA" w:rsidRPr="00BD7792" w:rsidRDefault="007B4AD2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- ознайомлюватися з матеріалами, поданими на розгляд Комісії; </w:t>
      </w:r>
    </w:p>
    <w:p w14:paraId="32B4BE70" w14:textId="77777777" w:rsidR="00AF38BA" w:rsidRPr="00BD7792" w:rsidRDefault="007B4AD2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- брати участь у вивченні додаткової інформації, наданої членами Комісії; </w:t>
      </w:r>
    </w:p>
    <w:p w14:paraId="5AFAAAB3" w14:textId="77777777" w:rsidR="00AF38BA" w:rsidRPr="00BD7792" w:rsidRDefault="007B4AD2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за потреби ініціювати звернення Комісії до заявників для уточнення чи надання додаткової інформації;</w:t>
      </w:r>
    </w:p>
    <w:p w14:paraId="5D7370F6" w14:textId="77777777" w:rsidR="00AF38BA" w:rsidRPr="00BD7792" w:rsidRDefault="007B4AD2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 xml:space="preserve">- заявляти клопотання, наводити свої мотиви, висловлювати міркування з питань, які розглядаються та заносяться до протоколу; </w:t>
      </w:r>
    </w:p>
    <w:p w14:paraId="30C188B3" w14:textId="77777777" w:rsidR="00AF38BA" w:rsidRPr="00BD7792" w:rsidRDefault="007B4AD2">
      <w:pPr>
        <w:tabs>
          <w:tab w:val="left" w:pos="851"/>
          <w:tab w:val="left" w:pos="993"/>
        </w:tabs>
        <w:spacing w:line="240" w:lineRule="auto"/>
        <w:ind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color w:val="000000"/>
          <w:sz w:val="28"/>
          <w:szCs w:val="28"/>
        </w:rPr>
        <w:t>- брати участь у прийнятті рішень шляхом голосування.</w:t>
      </w:r>
    </w:p>
    <w:bookmarkEnd w:id="10"/>
    <w:p w14:paraId="0BA6141F" w14:textId="77777777" w:rsidR="00AF38BA" w:rsidRPr="00BD7792" w:rsidRDefault="00AF38BA">
      <w:pPr>
        <w:tabs>
          <w:tab w:val="left" w:pos="993"/>
        </w:tabs>
        <w:spacing w:line="240" w:lineRule="auto"/>
        <w:ind w:firstLine="426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</w:p>
    <w:p w14:paraId="7D5E9B9C" w14:textId="77777777" w:rsidR="00AF38BA" w:rsidRPr="00BD7792" w:rsidRDefault="00AF38BA">
      <w:pPr>
        <w:tabs>
          <w:tab w:val="left" w:pos="993"/>
        </w:tabs>
        <w:spacing w:line="240" w:lineRule="auto"/>
        <w:ind w:firstLine="426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</w:p>
    <w:p w14:paraId="3184B246" w14:textId="77777777" w:rsidR="00AF38BA" w:rsidRPr="00BD7792" w:rsidRDefault="00AF38BA">
      <w:pPr>
        <w:tabs>
          <w:tab w:val="left" w:pos="993"/>
        </w:tabs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4AB7F1FC" w14:textId="77777777" w:rsidR="00AF38BA" w:rsidRPr="00BD7792" w:rsidRDefault="007B4AD2">
      <w:pPr>
        <w:tabs>
          <w:tab w:val="left" w:pos="993"/>
        </w:tabs>
        <w:spacing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Директор департаменту </w:t>
      </w:r>
    </w:p>
    <w:p w14:paraId="0DCB2020" w14:textId="77777777" w:rsidR="00AF38BA" w:rsidRPr="00BD7792" w:rsidRDefault="007B4AD2">
      <w:pPr>
        <w:tabs>
          <w:tab w:val="left" w:pos="993"/>
        </w:tabs>
        <w:spacing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агропромислового розвитку </w:t>
      </w:r>
    </w:p>
    <w:p w14:paraId="449C1B5B" w14:textId="14417FF0" w:rsidR="00AF38BA" w:rsidRDefault="007B4AD2">
      <w:pPr>
        <w:tabs>
          <w:tab w:val="left" w:pos="993"/>
        </w:tabs>
        <w:spacing w:line="240" w:lineRule="auto"/>
        <w:rPr>
          <w:b/>
          <w:color w:val="000000"/>
          <w:sz w:val="28"/>
          <w:szCs w:val="28"/>
        </w:rPr>
      </w:pP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 державної адміністрації</w:t>
      </w: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ab/>
      </w: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ab/>
        <w:t xml:space="preserve">                  </w:t>
      </w:r>
      <w:r w:rsidR="00943888" w:rsidRPr="00BD7792">
        <w:rPr>
          <w:rFonts w:ascii="Times New Roman" w:hAnsi="Times New Roman" w:cs="Times New Roman"/>
          <w:b/>
          <w:iCs/>
          <w:color w:val="000000"/>
          <w:sz w:val="28"/>
          <w:szCs w:val="28"/>
          <w:lang w:val="ru-RU"/>
        </w:rPr>
        <w:t xml:space="preserve">  </w:t>
      </w:r>
      <w:r w:rsidRPr="00BD7792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Людмила ГОНЧАРЕН</w:t>
      </w:r>
      <w:r w:rsidRPr="00BD7792">
        <w:rPr>
          <w:b/>
          <w:iCs/>
          <w:color w:val="000000"/>
          <w:sz w:val="28"/>
          <w:szCs w:val="28"/>
        </w:rPr>
        <w:t>КО</w:t>
      </w:r>
    </w:p>
    <w:sectPr w:rsidR="00AF38BA" w:rsidSect="006A1AA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E1910" w14:textId="77777777" w:rsidR="007420BC" w:rsidRDefault="007420BC">
      <w:pPr>
        <w:spacing w:line="240" w:lineRule="auto"/>
      </w:pPr>
      <w:r>
        <w:separator/>
      </w:r>
    </w:p>
  </w:endnote>
  <w:endnote w:type="continuationSeparator" w:id="0">
    <w:p w14:paraId="65C1D360" w14:textId="77777777" w:rsidR="007420BC" w:rsidRDefault="00742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Kudriashov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D0E7A" w14:textId="77777777" w:rsidR="007420BC" w:rsidRDefault="007420BC">
      <w:r>
        <w:separator/>
      </w:r>
    </w:p>
  </w:footnote>
  <w:footnote w:type="continuationSeparator" w:id="0">
    <w:p w14:paraId="099F4572" w14:textId="77777777" w:rsidR="007420BC" w:rsidRDefault="00742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A5833" w14:textId="77777777" w:rsidR="00AF38BA" w:rsidRDefault="007B4AD2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17365540" w14:textId="77777777" w:rsidR="00AF38BA" w:rsidRDefault="00AF38B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A0F02" w14:textId="04BA8EEA" w:rsidR="00AF38BA" w:rsidRDefault="007B4AD2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D129A" w:rsidRPr="006D129A">
      <w:rPr>
        <w:noProof/>
        <w:lang w:val="ru-RU"/>
      </w:rPr>
      <w:t>4</w:t>
    </w:r>
    <w:r>
      <w:fldChar w:fldCharType="end"/>
    </w:r>
  </w:p>
  <w:p w14:paraId="1C6E81D1" w14:textId="77777777" w:rsidR="00AF38BA" w:rsidRDefault="00AF38BA">
    <w:pPr>
      <w:pStyle w:val="af"/>
      <w:tabs>
        <w:tab w:val="clear" w:pos="4677"/>
        <w:tab w:val="clear" w:pos="9355"/>
        <w:tab w:val="left" w:pos="5607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1BB4"/>
    <w:multiLevelType w:val="multilevel"/>
    <w:tmpl w:val="27E81B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" w15:restartNumberingAfterBreak="0">
    <w:nsid w:val="299862A4"/>
    <w:multiLevelType w:val="multilevel"/>
    <w:tmpl w:val="299862A4"/>
    <w:lvl w:ilvl="0">
      <w:numFmt w:val="bullet"/>
      <w:lvlText w:val="-"/>
      <w:lvlJc w:val="left"/>
      <w:pPr>
        <w:ind w:left="4897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51B0D"/>
    <w:multiLevelType w:val="multilevel"/>
    <w:tmpl w:val="61651B0D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45"/>
    <w:rsid w:val="00004504"/>
    <w:rsid w:val="00005045"/>
    <w:rsid w:val="000065F2"/>
    <w:rsid w:val="0000707A"/>
    <w:rsid w:val="000104DB"/>
    <w:rsid w:val="0001147C"/>
    <w:rsid w:val="0001504A"/>
    <w:rsid w:val="0001569F"/>
    <w:rsid w:val="00016360"/>
    <w:rsid w:val="00016FFE"/>
    <w:rsid w:val="000200E5"/>
    <w:rsid w:val="00020B51"/>
    <w:rsid w:val="00020D3B"/>
    <w:rsid w:val="00021E3F"/>
    <w:rsid w:val="00023B8F"/>
    <w:rsid w:val="00024000"/>
    <w:rsid w:val="00025DBB"/>
    <w:rsid w:val="00026C94"/>
    <w:rsid w:val="0003180D"/>
    <w:rsid w:val="00032129"/>
    <w:rsid w:val="000344B5"/>
    <w:rsid w:val="000401BE"/>
    <w:rsid w:val="00040DC2"/>
    <w:rsid w:val="000413CD"/>
    <w:rsid w:val="00042845"/>
    <w:rsid w:val="00047AA6"/>
    <w:rsid w:val="00053564"/>
    <w:rsid w:val="000539BC"/>
    <w:rsid w:val="00054B81"/>
    <w:rsid w:val="00056201"/>
    <w:rsid w:val="00062AB7"/>
    <w:rsid w:val="00066731"/>
    <w:rsid w:val="00067322"/>
    <w:rsid w:val="000704D3"/>
    <w:rsid w:val="00074262"/>
    <w:rsid w:val="0007629D"/>
    <w:rsid w:val="00080782"/>
    <w:rsid w:val="00083DB9"/>
    <w:rsid w:val="00084971"/>
    <w:rsid w:val="00085062"/>
    <w:rsid w:val="00094523"/>
    <w:rsid w:val="000962D1"/>
    <w:rsid w:val="000A2847"/>
    <w:rsid w:val="000A5B90"/>
    <w:rsid w:val="000A6CAA"/>
    <w:rsid w:val="000B1AEE"/>
    <w:rsid w:val="000B487F"/>
    <w:rsid w:val="000B66BC"/>
    <w:rsid w:val="000C29BF"/>
    <w:rsid w:val="000C5720"/>
    <w:rsid w:val="000D0B2D"/>
    <w:rsid w:val="000D2926"/>
    <w:rsid w:val="000D3B45"/>
    <w:rsid w:val="000D5899"/>
    <w:rsid w:val="000E040C"/>
    <w:rsid w:val="000E2F7A"/>
    <w:rsid w:val="000E638A"/>
    <w:rsid w:val="000F3627"/>
    <w:rsid w:val="000F41A8"/>
    <w:rsid w:val="000F701A"/>
    <w:rsid w:val="00103272"/>
    <w:rsid w:val="00106342"/>
    <w:rsid w:val="001104C6"/>
    <w:rsid w:val="00111E8E"/>
    <w:rsid w:val="0011233F"/>
    <w:rsid w:val="00113E5D"/>
    <w:rsid w:val="001142D5"/>
    <w:rsid w:val="00117F07"/>
    <w:rsid w:val="001231AF"/>
    <w:rsid w:val="001235AD"/>
    <w:rsid w:val="0012397C"/>
    <w:rsid w:val="00123A50"/>
    <w:rsid w:val="0013104D"/>
    <w:rsid w:val="00132680"/>
    <w:rsid w:val="00135722"/>
    <w:rsid w:val="00140708"/>
    <w:rsid w:val="00140F99"/>
    <w:rsid w:val="00142C21"/>
    <w:rsid w:val="00145720"/>
    <w:rsid w:val="001458CC"/>
    <w:rsid w:val="00150465"/>
    <w:rsid w:val="0015793F"/>
    <w:rsid w:val="00160F5F"/>
    <w:rsid w:val="00162EF9"/>
    <w:rsid w:val="00163000"/>
    <w:rsid w:val="00163395"/>
    <w:rsid w:val="0016368C"/>
    <w:rsid w:val="00163FC8"/>
    <w:rsid w:val="00171B93"/>
    <w:rsid w:val="00173350"/>
    <w:rsid w:val="00174269"/>
    <w:rsid w:val="00174C81"/>
    <w:rsid w:val="00180BBA"/>
    <w:rsid w:val="001830E0"/>
    <w:rsid w:val="00183B0A"/>
    <w:rsid w:val="00183D33"/>
    <w:rsid w:val="00185711"/>
    <w:rsid w:val="00187DE0"/>
    <w:rsid w:val="00190AC0"/>
    <w:rsid w:val="001913A1"/>
    <w:rsid w:val="00191A8D"/>
    <w:rsid w:val="001928DB"/>
    <w:rsid w:val="0019491A"/>
    <w:rsid w:val="001974D8"/>
    <w:rsid w:val="00197EBC"/>
    <w:rsid w:val="001A0F5C"/>
    <w:rsid w:val="001A1655"/>
    <w:rsid w:val="001A28F9"/>
    <w:rsid w:val="001A40E4"/>
    <w:rsid w:val="001A70C2"/>
    <w:rsid w:val="001B05DB"/>
    <w:rsid w:val="001B0FB5"/>
    <w:rsid w:val="001B3C4C"/>
    <w:rsid w:val="001B47FE"/>
    <w:rsid w:val="001B5943"/>
    <w:rsid w:val="001B7075"/>
    <w:rsid w:val="001B7CBC"/>
    <w:rsid w:val="001C0C04"/>
    <w:rsid w:val="001C2C98"/>
    <w:rsid w:val="001C2D4D"/>
    <w:rsid w:val="001C2FB1"/>
    <w:rsid w:val="001C3C77"/>
    <w:rsid w:val="001C40DA"/>
    <w:rsid w:val="001C4FAE"/>
    <w:rsid w:val="001C552A"/>
    <w:rsid w:val="001D0CAE"/>
    <w:rsid w:val="001D101C"/>
    <w:rsid w:val="001D304A"/>
    <w:rsid w:val="001D68E1"/>
    <w:rsid w:val="001E05C4"/>
    <w:rsid w:val="001E1FF1"/>
    <w:rsid w:val="001E2FD0"/>
    <w:rsid w:val="001E35A0"/>
    <w:rsid w:val="001E41B0"/>
    <w:rsid w:val="001E5188"/>
    <w:rsid w:val="001E53BD"/>
    <w:rsid w:val="001F0CF1"/>
    <w:rsid w:val="001F1DC0"/>
    <w:rsid w:val="001F63B6"/>
    <w:rsid w:val="001F72D8"/>
    <w:rsid w:val="001F74CC"/>
    <w:rsid w:val="00202942"/>
    <w:rsid w:val="002044E2"/>
    <w:rsid w:val="00210AD1"/>
    <w:rsid w:val="00210C06"/>
    <w:rsid w:val="00211B23"/>
    <w:rsid w:val="002135BB"/>
    <w:rsid w:val="00216C7E"/>
    <w:rsid w:val="00217757"/>
    <w:rsid w:val="00220D81"/>
    <w:rsid w:val="0022646E"/>
    <w:rsid w:val="00230C16"/>
    <w:rsid w:val="00231005"/>
    <w:rsid w:val="00233ACD"/>
    <w:rsid w:val="00234E2F"/>
    <w:rsid w:val="00240E9E"/>
    <w:rsid w:val="00241691"/>
    <w:rsid w:val="002423EC"/>
    <w:rsid w:val="0024754E"/>
    <w:rsid w:val="00247A62"/>
    <w:rsid w:val="00247B38"/>
    <w:rsid w:val="00254C54"/>
    <w:rsid w:val="00254E62"/>
    <w:rsid w:val="00256240"/>
    <w:rsid w:val="00262E3D"/>
    <w:rsid w:val="00263D00"/>
    <w:rsid w:val="00265D53"/>
    <w:rsid w:val="00273F89"/>
    <w:rsid w:val="00274301"/>
    <w:rsid w:val="002744D3"/>
    <w:rsid w:val="002758A9"/>
    <w:rsid w:val="002770E6"/>
    <w:rsid w:val="00282670"/>
    <w:rsid w:val="002829AA"/>
    <w:rsid w:val="00287B67"/>
    <w:rsid w:val="002910B2"/>
    <w:rsid w:val="00291749"/>
    <w:rsid w:val="002942AD"/>
    <w:rsid w:val="00297B75"/>
    <w:rsid w:val="002A0B20"/>
    <w:rsid w:val="002A1D32"/>
    <w:rsid w:val="002A2305"/>
    <w:rsid w:val="002A3301"/>
    <w:rsid w:val="002A4505"/>
    <w:rsid w:val="002A4629"/>
    <w:rsid w:val="002B5301"/>
    <w:rsid w:val="002B5627"/>
    <w:rsid w:val="002B59DF"/>
    <w:rsid w:val="002C16C5"/>
    <w:rsid w:val="002C3171"/>
    <w:rsid w:val="002C4282"/>
    <w:rsid w:val="002C775D"/>
    <w:rsid w:val="002D1D1F"/>
    <w:rsid w:val="002D5609"/>
    <w:rsid w:val="002D6450"/>
    <w:rsid w:val="002D6685"/>
    <w:rsid w:val="002E29EB"/>
    <w:rsid w:val="002E647A"/>
    <w:rsid w:val="002E6E55"/>
    <w:rsid w:val="002F036E"/>
    <w:rsid w:val="002F20FF"/>
    <w:rsid w:val="002F2176"/>
    <w:rsid w:val="002F2F8C"/>
    <w:rsid w:val="002F3049"/>
    <w:rsid w:val="002F33C1"/>
    <w:rsid w:val="002F3F9B"/>
    <w:rsid w:val="002F3FFE"/>
    <w:rsid w:val="002F4192"/>
    <w:rsid w:val="002F5390"/>
    <w:rsid w:val="00301400"/>
    <w:rsid w:val="00301A7E"/>
    <w:rsid w:val="00301B85"/>
    <w:rsid w:val="00306D54"/>
    <w:rsid w:val="003077B4"/>
    <w:rsid w:val="0031211C"/>
    <w:rsid w:val="00313AA6"/>
    <w:rsid w:val="003154E6"/>
    <w:rsid w:val="003208BA"/>
    <w:rsid w:val="00322CD2"/>
    <w:rsid w:val="00323BE9"/>
    <w:rsid w:val="00323F8C"/>
    <w:rsid w:val="0032430F"/>
    <w:rsid w:val="003312BF"/>
    <w:rsid w:val="00332486"/>
    <w:rsid w:val="00333D7E"/>
    <w:rsid w:val="00334CEE"/>
    <w:rsid w:val="003359CF"/>
    <w:rsid w:val="003370C0"/>
    <w:rsid w:val="003378BA"/>
    <w:rsid w:val="00341880"/>
    <w:rsid w:val="0034308F"/>
    <w:rsid w:val="00344BBE"/>
    <w:rsid w:val="003458AF"/>
    <w:rsid w:val="00346E8F"/>
    <w:rsid w:val="003475F9"/>
    <w:rsid w:val="00351350"/>
    <w:rsid w:val="00351D04"/>
    <w:rsid w:val="00354ECA"/>
    <w:rsid w:val="0035516F"/>
    <w:rsid w:val="00355FFA"/>
    <w:rsid w:val="00360FE8"/>
    <w:rsid w:val="00365C72"/>
    <w:rsid w:val="00366FF0"/>
    <w:rsid w:val="00377136"/>
    <w:rsid w:val="00377B3F"/>
    <w:rsid w:val="00377D27"/>
    <w:rsid w:val="00383E71"/>
    <w:rsid w:val="0038536F"/>
    <w:rsid w:val="00385B43"/>
    <w:rsid w:val="003874F7"/>
    <w:rsid w:val="00390094"/>
    <w:rsid w:val="003920A7"/>
    <w:rsid w:val="00392498"/>
    <w:rsid w:val="003A01D3"/>
    <w:rsid w:val="003A0651"/>
    <w:rsid w:val="003A17CA"/>
    <w:rsid w:val="003A1C8A"/>
    <w:rsid w:val="003A2E8D"/>
    <w:rsid w:val="003A3E2A"/>
    <w:rsid w:val="003A5020"/>
    <w:rsid w:val="003A50F5"/>
    <w:rsid w:val="003A6C67"/>
    <w:rsid w:val="003B51A9"/>
    <w:rsid w:val="003B6D7B"/>
    <w:rsid w:val="003B779C"/>
    <w:rsid w:val="003C3A77"/>
    <w:rsid w:val="003C4390"/>
    <w:rsid w:val="003C5610"/>
    <w:rsid w:val="003D0DF2"/>
    <w:rsid w:val="003D2991"/>
    <w:rsid w:val="003D5989"/>
    <w:rsid w:val="003E0FEE"/>
    <w:rsid w:val="003E397E"/>
    <w:rsid w:val="003E3EDE"/>
    <w:rsid w:val="003F1A1C"/>
    <w:rsid w:val="003F488D"/>
    <w:rsid w:val="003F5609"/>
    <w:rsid w:val="003F66CD"/>
    <w:rsid w:val="003F6874"/>
    <w:rsid w:val="00403152"/>
    <w:rsid w:val="00405946"/>
    <w:rsid w:val="00405AD0"/>
    <w:rsid w:val="00407045"/>
    <w:rsid w:val="00407AA2"/>
    <w:rsid w:val="00410A49"/>
    <w:rsid w:val="004114EA"/>
    <w:rsid w:val="0041328F"/>
    <w:rsid w:val="00413365"/>
    <w:rsid w:val="00413AC0"/>
    <w:rsid w:val="00414DA1"/>
    <w:rsid w:val="0041647A"/>
    <w:rsid w:val="004203C1"/>
    <w:rsid w:val="00423CD2"/>
    <w:rsid w:val="00424380"/>
    <w:rsid w:val="00434B03"/>
    <w:rsid w:val="0044016C"/>
    <w:rsid w:val="00442F17"/>
    <w:rsid w:val="00445196"/>
    <w:rsid w:val="00446563"/>
    <w:rsid w:val="004475C8"/>
    <w:rsid w:val="004475E9"/>
    <w:rsid w:val="00450AFB"/>
    <w:rsid w:val="00452372"/>
    <w:rsid w:val="00463F5A"/>
    <w:rsid w:val="004646E1"/>
    <w:rsid w:val="0046658A"/>
    <w:rsid w:val="004677A1"/>
    <w:rsid w:val="00470261"/>
    <w:rsid w:val="00470474"/>
    <w:rsid w:val="00471E38"/>
    <w:rsid w:val="00473129"/>
    <w:rsid w:val="004767B3"/>
    <w:rsid w:val="00477CF5"/>
    <w:rsid w:val="0048141D"/>
    <w:rsid w:val="004817A1"/>
    <w:rsid w:val="00482560"/>
    <w:rsid w:val="00483923"/>
    <w:rsid w:val="00483E04"/>
    <w:rsid w:val="00484F45"/>
    <w:rsid w:val="004863D3"/>
    <w:rsid w:val="00486414"/>
    <w:rsid w:val="00490649"/>
    <w:rsid w:val="00491CC0"/>
    <w:rsid w:val="00494231"/>
    <w:rsid w:val="0049476B"/>
    <w:rsid w:val="00494B68"/>
    <w:rsid w:val="00495E67"/>
    <w:rsid w:val="00497A27"/>
    <w:rsid w:val="004A0BC2"/>
    <w:rsid w:val="004A45C9"/>
    <w:rsid w:val="004B28D4"/>
    <w:rsid w:val="004B66CF"/>
    <w:rsid w:val="004B7E1E"/>
    <w:rsid w:val="004C269B"/>
    <w:rsid w:val="004C4026"/>
    <w:rsid w:val="004C4491"/>
    <w:rsid w:val="004D0A29"/>
    <w:rsid w:val="004D27EC"/>
    <w:rsid w:val="004D3905"/>
    <w:rsid w:val="004D4982"/>
    <w:rsid w:val="004D513E"/>
    <w:rsid w:val="004D6A20"/>
    <w:rsid w:val="004E1A31"/>
    <w:rsid w:val="004E2C27"/>
    <w:rsid w:val="004E2CBB"/>
    <w:rsid w:val="004E336E"/>
    <w:rsid w:val="004E350A"/>
    <w:rsid w:val="004E74B6"/>
    <w:rsid w:val="004F16D6"/>
    <w:rsid w:val="004F78C9"/>
    <w:rsid w:val="005002A2"/>
    <w:rsid w:val="0050061E"/>
    <w:rsid w:val="00500AC8"/>
    <w:rsid w:val="005017EF"/>
    <w:rsid w:val="005019D8"/>
    <w:rsid w:val="00503DA9"/>
    <w:rsid w:val="0051776C"/>
    <w:rsid w:val="00517E76"/>
    <w:rsid w:val="00520511"/>
    <w:rsid w:val="00521229"/>
    <w:rsid w:val="00521387"/>
    <w:rsid w:val="005217D3"/>
    <w:rsid w:val="0052395B"/>
    <w:rsid w:val="00524C39"/>
    <w:rsid w:val="00525173"/>
    <w:rsid w:val="00527DB4"/>
    <w:rsid w:val="00532B65"/>
    <w:rsid w:val="00537722"/>
    <w:rsid w:val="00543364"/>
    <w:rsid w:val="005461FF"/>
    <w:rsid w:val="0054708E"/>
    <w:rsid w:val="0055422F"/>
    <w:rsid w:val="005545A2"/>
    <w:rsid w:val="00554F94"/>
    <w:rsid w:val="00560127"/>
    <w:rsid w:val="005624B3"/>
    <w:rsid w:val="005633AC"/>
    <w:rsid w:val="00564860"/>
    <w:rsid w:val="00564D21"/>
    <w:rsid w:val="00565527"/>
    <w:rsid w:val="0057203E"/>
    <w:rsid w:val="00574381"/>
    <w:rsid w:val="005868F7"/>
    <w:rsid w:val="005920A3"/>
    <w:rsid w:val="005A133F"/>
    <w:rsid w:val="005A1950"/>
    <w:rsid w:val="005A727B"/>
    <w:rsid w:val="005A7D4B"/>
    <w:rsid w:val="005B4A1C"/>
    <w:rsid w:val="005B544B"/>
    <w:rsid w:val="005B7A35"/>
    <w:rsid w:val="005C483B"/>
    <w:rsid w:val="005C4904"/>
    <w:rsid w:val="005D0043"/>
    <w:rsid w:val="005D0D4D"/>
    <w:rsid w:val="005D52C0"/>
    <w:rsid w:val="005D5482"/>
    <w:rsid w:val="005E0914"/>
    <w:rsid w:val="005E197F"/>
    <w:rsid w:val="005E2ED5"/>
    <w:rsid w:val="005F27BB"/>
    <w:rsid w:val="005F5008"/>
    <w:rsid w:val="005F52A9"/>
    <w:rsid w:val="005F67EE"/>
    <w:rsid w:val="005F68E4"/>
    <w:rsid w:val="006014F6"/>
    <w:rsid w:val="00603342"/>
    <w:rsid w:val="00604FA1"/>
    <w:rsid w:val="0061240F"/>
    <w:rsid w:val="00612BC5"/>
    <w:rsid w:val="006164C9"/>
    <w:rsid w:val="0062015C"/>
    <w:rsid w:val="00623447"/>
    <w:rsid w:val="00624E87"/>
    <w:rsid w:val="00635959"/>
    <w:rsid w:val="006401EE"/>
    <w:rsid w:val="0064121F"/>
    <w:rsid w:val="00641F8F"/>
    <w:rsid w:val="006459C1"/>
    <w:rsid w:val="00645B8C"/>
    <w:rsid w:val="00645D4F"/>
    <w:rsid w:val="00646D6A"/>
    <w:rsid w:val="00647245"/>
    <w:rsid w:val="0065071A"/>
    <w:rsid w:val="0065163B"/>
    <w:rsid w:val="00653066"/>
    <w:rsid w:val="0065415C"/>
    <w:rsid w:val="00656D21"/>
    <w:rsid w:val="006637E4"/>
    <w:rsid w:val="00671924"/>
    <w:rsid w:val="00671EDE"/>
    <w:rsid w:val="00674B2A"/>
    <w:rsid w:val="00676E91"/>
    <w:rsid w:val="00686DD4"/>
    <w:rsid w:val="00687F8B"/>
    <w:rsid w:val="00694665"/>
    <w:rsid w:val="006961A8"/>
    <w:rsid w:val="0069793F"/>
    <w:rsid w:val="006A0BB0"/>
    <w:rsid w:val="006A1AA5"/>
    <w:rsid w:val="006A40E1"/>
    <w:rsid w:val="006A512C"/>
    <w:rsid w:val="006A6F26"/>
    <w:rsid w:val="006A71B5"/>
    <w:rsid w:val="006A762C"/>
    <w:rsid w:val="006B3D2A"/>
    <w:rsid w:val="006B584F"/>
    <w:rsid w:val="006B5D4F"/>
    <w:rsid w:val="006B6848"/>
    <w:rsid w:val="006C09E4"/>
    <w:rsid w:val="006C29EA"/>
    <w:rsid w:val="006C635C"/>
    <w:rsid w:val="006C6CB7"/>
    <w:rsid w:val="006D037B"/>
    <w:rsid w:val="006D0668"/>
    <w:rsid w:val="006D129A"/>
    <w:rsid w:val="006E1A73"/>
    <w:rsid w:val="006E37C7"/>
    <w:rsid w:val="006E56B8"/>
    <w:rsid w:val="006E5D5F"/>
    <w:rsid w:val="006E5F6A"/>
    <w:rsid w:val="006E633B"/>
    <w:rsid w:val="006E742D"/>
    <w:rsid w:val="006F0E0C"/>
    <w:rsid w:val="006F1494"/>
    <w:rsid w:val="007000EF"/>
    <w:rsid w:val="00702C5E"/>
    <w:rsid w:val="00703151"/>
    <w:rsid w:val="0070331C"/>
    <w:rsid w:val="00703C95"/>
    <w:rsid w:val="007069E2"/>
    <w:rsid w:val="0071298D"/>
    <w:rsid w:val="00716427"/>
    <w:rsid w:val="00716785"/>
    <w:rsid w:val="00720851"/>
    <w:rsid w:val="00721058"/>
    <w:rsid w:val="00726F5E"/>
    <w:rsid w:val="007274BF"/>
    <w:rsid w:val="00727584"/>
    <w:rsid w:val="007321E5"/>
    <w:rsid w:val="00732512"/>
    <w:rsid w:val="00735749"/>
    <w:rsid w:val="00736ED6"/>
    <w:rsid w:val="007370A4"/>
    <w:rsid w:val="0074108E"/>
    <w:rsid w:val="007420BC"/>
    <w:rsid w:val="00743131"/>
    <w:rsid w:val="00744AA0"/>
    <w:rsid w:val="00747D86"/>
    <w:rsid w:val="007504D3"/>
    <w:rsid w:val="007570BD"/>
    <w:rsid w:val="00761022"/>
    <w:rsid w:val="00765880"/>
    <w:rsid w:val="0076784D"/>
    <w:rsid w:val="00767E28"/>
    <w:rsid w:val="00770258"/>
    <w:rsid w:val="00772571"/>
    <w:rsid w:val="00774CC2"/>
    <w:rsid w:val="00780087"/>
    <w:rsid w:val="00781267"/>
    <w:rsid w:val="00782924"/>
    <w:rsid w:val="007829B9"/>
    <w:rsid w:val="00782F20"/>
    <w:rsid w:val="00783DB2"/>
    <w:rsid w:val="00784BC1"/>
    <w:rsid w:val="00786F4A"/>
    <w:rsid w:val="00787CF8"/>
    <w:rsid w:val="00787F12"/>
    <w:rsid w:val="007902F2"/>
    <w:rsid w:val="00790F9C"/>
    <w:rsid w:val="007931BF"/>
    <w:rsid w:val="007932F8"/>
    <w:rsid w:val="00796926"/>
    <w:rsid w:val="00797C62"/>
    <w:rsid w:val="007A042F"/>
    <w:rsid w:val="007A070E"/>
    <w:rsid w:val="007A0BAD"/>
    <w:rsid w:val="007A16F5"/>
    <w:rsid w:val="007A1BD4"/>
    <w:rsid w:val="007A3BD2"/>
    <w:rsid w:val="007A466C"/>
    <w:rsid w:val="007A5D38"/>
    <w:rsid w:val="007A7903"/>
    <w:rsid w:val="007B4AD2"/>
    <w:rsid w:val="007C01B2"/>
    <w:rsid w:val="007C1B3D"/>
    <w:rsid w:val="007C2541"/>
    <w:rsid w:val="007C5662"/>
    <w:rsid w:val="007C56ED"/>
    <w:rsid w:val="007D2516"/>
    <w:rsid w:val="007D6393"/>
    <w:rsid w:val="007D6AD3"/>
    <w:rsid w:val="007D6ADC"/>
    <w:rsid w:val="007E03A9"/>
    <w:rsid w:val="007E06FF"/>
    <w:rsid w:val="007F32CD"/>
    <w:rsid w:val="007F65EE"/>
    <w:rsid w:val="007F716E"/>
    <w:rsid w:val="007F781B"/>
    <w:rsid w:val="0080059A"/>
    <w:rsid w:val="00800EEF"/>
    <w:rsid w:val="00801581"/>
    <w:rsid w:val="008017E3"/>
    <w:rsid w:val="00802CEF"/>
    <w:rsid w:val="00804F8C"/>
    <w:rsid w:val="00812A6D"/>
    <w:rsid w:val="00815532"/>
    <w:rsid w:val="00822E4D"/>
    <w:rsid w:val="008267A3"/>
    <w:rsid w:val="008275D7"/>
    <w:rsid w:val="008308B4"/>
    <w:rsid w:val="0083156D"/>
    <w:rsid w:val="00831B41"/>
    <w:rsid w:val="008334C4"/>
    <w:rsid w:val="00833E75"/>
    <w:rsid w:val="00834307"/>
    <w:rsid w:val="00836A8A"/>
    <w:rsid w:val="0084032C"/>
    <w:rsid w:val="00845266"/>
    <w:rsid w:val="008458CA"/>
    <w:rsid w:val="00846BE3"/>
    <w:rsid w:val="0084776A"/>
    <w:rsid w:val="00850BF5"/>
    <w:rsid w:val="00852AC6"/>
    <w:rsid w:val="00853A92"/>
    <w:rsid w:val="00856B38"/>
    <w:rsid w:val="00857480"/>
    <w:rsid w:val="00861E2E"/>
    <w:rsid w:val="00865AE9"/>
    <w:rsid w:val="00865D42"/>
    <w:rsid w:val="0086798C"/>
    <w:rsid w:val="00867D29"/>
    <w:rsid w:val="00871B9B"/>
    <w:rsid w:val="00873284"/>
    <w:rsid w:val="00873322"/>
    <w:rsid w:val="008749CB"/>
    <w:rsid w:val="0087578D"/>
    <w:rsid w:val="00876C95"/>
    <w:rsid w:val="00881F29"/>
    <w:rsid w:val="00887FBF"/>
    <w:rsid w:val="008939F3"/>
    <w:rsid w:val="0089571C"/>
    <w:rsid w:val="00896115"/>
    <w:rsid w:val="008A05A6"/>
    <w:rsid w:val="008A3DB6"/>
    <w:rsid w:val="008A592D"/>
    <w:rsid w:val="008A5D9F"/>
    <w:rsid w:val="008B489E"/>
    <w:rsid w:val="008B68C3"/>
    <w:rsid w:val="008C4229"/>
    <w:rsid w:val="008C4945"/>
    <w:rsid w:val="008C6862"/>
    <w:rsid w:val="008D1C88"/>
    <w:rsid w:val="008D20AD"/>
    <w:rsid w:val="008D6313"/>
    <w:rsid w:val="008D7D00"/>
    <w:rsid w:val="008E01B2"/>
    <w:rsid w:val="008E4287"/>
    <w:rsid w:val="008E4FAC"/>
    <w:rsid w:val="008F009D"/>
    <w:rsid w:val="008F3C3F"/>
    <w:rsid w:val="008F4A4F"/>
    <w:rsid w:val="008F54A0"/>
    <w:rsid w:val="00901466"/>
    <w:rsid w:val="00902BD7"/>
    <w:rsid w:val="00907ECB"/>
    <w:rsid w:val="0092060C"/>
    <w:rsid w:val="00920B5A"/>
    <w:rsid w:val="0092364B"/>
    <w:rsid w:val="009252F4"/>
    <w:rsid w:val="00932670"/>
    <w:rsid w:val="00934BE2"/>
    <w:rsid w:val="00937BFD"/>
    <w:rsid w:val="00937FA2"/>
    <w:rsid w:val="00941813"/>
    <w:rsid w:val="00941C58"/>
    <w:rsid w:val="00943888"/>
    <w:rsid w:val="00944C5D"/>
    <w:rsid w:val="00952D88"/>
    <w:rsid w:val="0095371B"/>
    <w:rsid w:val="009565A1"/>
    <w:rsid w:val="00956C55"/>
    <w:rsid w:val="009575B8"/>
    <w:rsid w:val="009605AA"/>
    <w:rsid w:val="00963CB8"/>
    <w:rsid w:val="00966DC6"/>
    <w:rsid w:val="00971718"/>
    <w:rsid w:val="009721D6"/>
    <w:rsid w:val="0097247A"/>
    <w:rsid w:val="00972C8B"/>
    <w:rsid w:val="00972F0F"/>
    <w:rsid w:val="0097507A"/>
    <w:rsid w:val="00975869"/>
    <w:rsid w:val="00983391"/>
    <w:rsid w:val="00985A62"/>
    <w:rsid w:val="00985EA1"/>
    <w:rsid w:val="00987978"/>
    <w:rsid w:val="00990115"/>
    <w:rsid w:val="0099381C"/>
    <w:rsid w:val="00994558"/>
    <w:rsid w:val="00996924"/>
    <w:rsid w:val="00996D78"/>
    <w:rsid w:val="009A166D"/>
    <w:rsid w:val="009A3725"/>
    <w:rsid w:val="009A41AA"/>
    <w:rsid w:val="009A5692"/>
    <w:rsid w:val="009B4C81"/>
    <w:rsid w:val="009B5516"/>
    <w:rsid w:val="009B57C7"/>
    <w:rsid w:val="009C257E"/>
    <w:rsid w:val="009C4FDB"/>
    <w:rsid w:val="009C6FE4"/>
    <w:rsid w:val="009D0F7D"/>
    <w:rsid w:val="009D37DC"/>
    <w:rsid w:val="009D48FF"/>
    <w:rsid w:val="009D6496"/>
    <w:rsid w:val="009D7CB9"/>
    <w:rsid w:val="009E04B7"/>
    <w:rsid w:val="009E73B0"/>
    <w:rsid w:val="009F3BC9"/>
    <w:rsid w:val="009F4677"/>
    <w:rsid w:val="00A07908"/>
    <w:rsid w:val="00A12D33"/>
    <w:rsid w:val="00A142ED"/>
    <w:rsid w:val="00A1515C"/>
    <w:rsid w:val="00A1722A"/>
    <w:rsid w:val="00A17DCB"/>
    <w:rsid w:val="00A24EB7"/>
    <w:rsid w:val="00A279D0"/>
    <w:rsid w:val="00A31E30"/>
    <w:rsid w:val="00A32921"/>
    <w:rsid w:val="00A37119"/>
    <w:rsid w:val="00A42F04"/>
    <w:rsid w:val="00A4409A"/>
    <w:rsid w:val="00A4417B"/>
    <w:rsid w:val="00A55673"/>
    <w:rsid w:val="00A55D98"/>
    <w:rsid w:val="00A562B5"/>
    <w:rsid w:val="00A6037D"/>
    <w:rsid w:val="00A70C21"/>
    <w:rsid w:val="00A75003"/>
    <w:rsid w:val="00A75C69"/>
    <w:rsid w:val="00A803F6"/>
    <w:rsid w:val="00A8042D"/>
    <w:rsid w:val="00A85989"/>
    <w:rsid w:val="00A875BF"/>
    <w:rsid w:val="00A91160"/>
    <w:rsid w:val="00A92B40"/>
    <w:rsid w:val="00A93C3B"/>
    <w:rsid w:val="00A9681F"/>
    <w:rsid w:val="00AA1105"/>
    <w:rsid w:val="00AA7AE0"/>
    <w:rsid w:val="00AB1B58"/>
    <w:rsid w:val="00AB2AA4"/>
    <w:rsid w:val="00AC23D6"/>
    <w:rsid w:val="00AC3D7D"/>
    <w:rsid w:val="00AC3F04"/>
    <w:rsid w:val="00AC5FB3"/>
    <w:rsid w:val="00AD1A67"/>
    <w:rsid w:val="00AD3342"/>
    <w:rsid w:val="00AD3A99"/>
    <w:rsid w:val="00AD4175"/>
    <w:rsid w:val="00AD6EB1"/>
    <w:rsid w:val="00AE4FB6"/>
    <w:rsid w:val="00AF38BA"/>
    <w:rsid w:val="00AF4157"/>
    <w:rsid w:val="00AF7183"/>
    <w:rsid w:val="00B01C27"/>
    <w:rsid w:val="00B0200E"/>
    <w:rsid w:val="00B03D1B"/>
    <w:rsid w:val="00B06124"/>
    <w:rsid w:val="00B107F2"/>
    <w:rsid w:val="00B13901"/>
    <w:rsid w:val="00B14A36"/>
    <w:rsid w:val="00B2301B"/>
    <w:rsid w:val="00B25F7D"/>
    <w:rsid w:val="00B26159"/>
    <w:rsid w:val="00B271B8"/>
    <w:rsid w:val="00B2736E"/>
    <w:rsid w:val="00B302D4"/>
    <w:rsid w:val="00B3310F"/>
    <w:rsid w:val="00B33EB5"/>
    <w:rsid w:val="00B355A6"/>
    <w:rsid w:val="00B35E16"/>
    <w:rsid w:val="00B36F47"/>
    <w:rsid w:val="00B37200"/>
    <w:rsid w:val="00B41F9C"/>
    <w:rsid w:val="00B4296D"/>
    <w:rsid w:val="00B45D54"/>
    <w:rsid w:val="00B47403"/>
    <w:rsid w:val="00B508EF"/>
    <w:rsid w:val="00B553BA"/>
    <w:rsid w:val="00B60824"/>
    <w:rsid w:val="00B64F51"/>
    <w:rsid w:val="00B67E74"/>
    <w:rsid w:val="00B7146F"/>
    <w:rsid w:val="00B72BC5"/>
    <w:rsid w:val="00B73828"/>
    <w:rsid w:val="00B7415D"/>
    <w:rsid w:val="00B764E9"/>
    <w:rsid w:val="00B80A9C"/>
    <w:rsid w:val="00B824F1"/>
    <w:rsid w:val="00B8355C"/>
    <w:rsid w:val="00B84B1C"/>
    <w:rsid w:val="00B879AC"/>
    <w:rsid w:val="00B91B67"/>
    <w:rsid w:val="00B92680"/>
    <w:rsid w:val="00BA036D"/>
    <w:rsid w:val="00BA4F8A"/>
    <w:rsid w:val="00BA6D29"/>
    <w:rsid w:val="00BB1093"/>
    <w:rsid w:val="00BB37BF"/>
    <w:rsid w:val="00BB5BC0"/>
    <w:rsid w:val="00BC0E3D"/>
    <w:rsid w:val="00BC177A"/>
    <w:rsid w:val="00BC3CA6"/>
    <w:rsid w:val="00BD5266"/>
    <w:rsid w:val="00BD6F5D"/>
    <w:rsid w:val="00BD75A5"/>
    <w:rsid w:val="00BD7792"/>
    <w:rsid w:val="00BE0FBC"/>
    <w:rsid w:val="00BE4420"/>
    <w:rsid w:val="00BF5F1D"/>
    <w:rsid w:val="00BF681A"/>
    <w:rsid w:val="00BF714F"/>
    <w:rsid w:val="00BF7FAF"/>
    <w:rsid w:val="00C017BD"/>
    <w:rsid w:val="00C11776"/>
    <w:rsid w:val="00C11967"/>
    <w:rsid w:val="00C210D5"/>
    <w:rsid w:val="00C30C0F"/>
    <w:rsid w:val="00C314E7"/>
    <w:rsid w:val="00C33B8E"/>
    <w:rsid w:val="00C36EC3"/>
    <w:rsid w:val="00C37488"/>
    <w:rsid w:val="00C40E7D"/>
    <w:rsid w:val="00C413AA"/>
    <w:rsid w:val="00C50229"/>
    <w:rsid w:val="00C512A8"/>
    <w:rsid w:val="00C51C18"/>
    <w:rsid w:val="00C53AF7"/>
    <w:rsid w:val="00C53CE4"/>
    <w:rsid w:val="00C54D2A"/>
    <w:rsid w:val="00C559D7"/>
    <w:rsid w:val="00C56F79"/>
    <w:rsid w:val="00C61390"/>
    <w:rsid w:val="00C618C8"/>
    <w:rsid w:val="00C62EF8"/>
    <w:rsid w:val="00C64318"/>
    <w:rsid w:val="00C65124"/>
    <w:rsid w:val="00C66D42"/>
    <w:rsid w:val="00C66DC9"/>
    <w:rsid w:val="00C70764"/>
    <w:rsid w:val="00C71F7D"/>
    <w:rsid w:val="00C769AF"/>
    <w:rsid w:val="00C80C71"/>
    <w:rsid w:val="00C812D2"/>
    <w:rsid w:val="00C8434D"/>
    <w:rsid w:val="00C8536E"/>
    <w:rsid w:val="00C97EE4"/>
    <w:rsid w:val="00CA4037"/>
    <w:rsid w:val="00CA6302"/>
    <w:rsid w:val="00CB1DAD"/>
    <w:rsid w:val="00CB32BC"/>
    <w:rsid w:val="00CB4A53"/>
    <w:rsid w:val="00CB60A8"/>
    <w:rsid w:val="00CB7159"/>
    <w:rsid w:val="00CB7531"/>
    <w:rsid w:val="00CC0CAB"/>
    <w:rsid w:val="00CC1448"/>
    <w:rsid w:val="00CC1F79"/>
    <w:rsid w:val="00CC66E0"/>
    <w:rsid w:val="00CC6E95"/>
    <w:rsid w:val="00CC76EF"/>
    <w:rsid w:val="00CD633B"/>
    <w:rsid w:val="00CD6F06"/>
    <w:rsid w:val="00CD7ACA"/>
    <w:rsid w:val="00CE1C08"/>
    <w:rsid w:val="00CE29AE"/>
    <w:rsid w:val="00CE3C69"/>
    <w:rsid w:val="00CE5DB3"/>
    <w:rsid w:val="00CE60F6"/>
    <w:rsid w:val="00CE69A3"/>
    <w:rsid w:val="00CE71CB"/>
    <w:rsid w:val="00CF0513"/>
    <w:rsid w:val="00CF1DFE"/>
    <w:rsid w:val="00CF2AB0"/>
    <w:rsid w:val="00CF2F38"/>
    <w:rsid w:val="00CF3AF5"/>
    <w:rsid w:val="00D04EF0"/>
    <w:rsid w:val="00D06D2F"/>
    <w:rsid w:val="00D15236"/>
    <w:rsid w:val="00D177C2"/>
    <w:rsid w:val="00D212B1"/>
    <w:rsid w:val="00D21E8B"/>
    <w:rsid w:val="00D22587"/>
    <w:rsid w:val="00D2265C"/>
    <w:rsid w:val="00D244F0"/>
    <w:rsid w:val="00D25E6D"/>
    <w:rsid w:val="00D26ED1"/>
    <w:rsid w:val="00D35B90"/>
    <w:rsid w:val="00D41614"/>
    <w:rsid w:val="00D41A3F"/>
    <w:rsid w:val="00D45167"/>
    <w:rsid w:val="00D526E9"/>
    <w:rsid w:val="00D528FD"/>
    <w:rsid w:val="00D52E6D"/>
    <w:rsid w:val="00D53386"/>
    <w:rsid w:val="00D53E0A"/>
    <w:rsid w:val="00D55B4E"/>
    <w:rsid w:val="00D563E7"/>
    <w:rsid w:val="00D628EB"/>
    <w:rsid w:val="00D63B55"/>
    <w:rsid w:val="00D6542E"/>
    <w:rsid w:val="00D70ABC"/>
    <w:rsid w:val="00D736E9"/>
    <w:rsid w:val="00D755DF"/>
    <w:rsid w:val="00D80C16"/>
    <w:rsid w:val="00D81BC0"/>
    <w:rsid w:val="00D82624"/>
    <w:rsid w:val="00D8328F"/>
    <w:rsid w:val="00D84A05"/>
    <w:rsid w:val="00D855CB"/>
    <w:rsid w:val="00D85DFE"/>
    <w:rsid w:val="00D90010"/>
    <w:rsid w:val="00D91C9D"/>
    <w:rsid w:val="00D961FE"/>
    <w:rsid w:val="00D96D0C"/>
    <w:rsid w:val="00DA1172"/>
    <w:rsid w:val="00DA25D0"/>
    <w:rsid w:val="00DB1914"/>
    <w:rsid w:val="00DB33D6"/>
    <w:rsid w:val="00DB4308"/>
    <w:rsid w:val="00DB4B96"/>
    <w:rsid w:val="00DB541B"/>
    <w:rsid w:val="00DB5C0C"/>
    <w:rsid w:val="00DC17B9"/>
    <w:rsid w:val="00DC3BE3"/>
    <w:rsid w:val="00DC4554"/>
    <w:rsid w:val="00DD13C3"/>
    <w:rsid w:val="00DD571D"/>
    <w:rsid w:val="00DD6D01"/>
    <w:rsid w:val="00DE47D4"/>
    <w:rsid w:val="00DE6EA5"/>
    <w:rsid w:val="00DF38BB"/>
    <w:rsid w:val="00E0644E"/>
    <w:rsid w:val="00E06C06"/>
    <w:rsid w:val="00E109FD"/>
    <w:rsid w:val="00E1105F"/>
    <w:rsid w:val="00E12F50"/>
    <w:rsid w:val="00E12F54"/>
    <w:rsid w:val="00E13AA1"/>
    <w:rsid w:val="00E14D7F"/>
    <w:rsid w:val="00E20C53"/>
    <w:rsid w:val="00E30AAB"/>
    <w:rsid w:val="00E331A5"/>
    <w:rsid w:val="00E40BAC"/>
    <w:rsid w:val="00E4141A"/>
    <w:rsid w:val="00E53A97"/>
    <w:rsid w:val="00E53AF5"/>
    <w:rsid w:val="00E53FE2"/>
    <w:rsid w:val="00E5521C"/>
    <w:rsid w:val="00E55CC5"/>
    <w:rsid w:val="00E57EA4"/>
    <w:rsid w:val="00E751E9"/>
    <w:rsid w:val="00E7720B"/>
    <w:rsid w:val="00E772AE"/>
    <w:rsid w:val="00E773BB"/>
    <w:rsid w:val="00E8282B"/>
    <w:rsid w:val="00E84C72"/>
    <w:rsid w:val="00E85F70"/>
    <w:rsid w:val="00E86069"/>
    <w:rsid w:val="00E87FDC"/>
    <w:rsid w:val="00E923C4"/>
    <w:rsid w:val="00E93E59"/>
    <w:rsid w:val="00E963A2"/>
    <w:rsid w:val="00E9662B"/>
    <w:rsid w:val="00EA00D8"/>
    <w:rsid w:val="00EA0DF4"/>
    <w:rsid w:val="00EA340D"/>
    <w:rsid w:val="00EA38F9"/>
    <w:rsid w:val="00EA3CB9"/>
    <w:rsid w:val="00EA4177"/>
    <w:rsid w:val="00EB1C6B"/>
    <w:rsid w:val="00EB25E7"/>
    <w:rsid w:val="00EB3C4E"/>
    <w:rsid w:val="00EC264C"/>
    <w:rsid w:val="00EC49F9"/>
    <w:rsid w:val="00EC5223"/>
    <w:rsid w:val="00EC6184"/>
    <w:rsid w:val="00EC74A9"/>
    <w:rsid w:val="00ED1EC0"/>
    <w:rsid w:val="00ED2211"/>
    <w:rsid w:val="00ED7F91"/>
    <w:rsid w:val="00EE1651"/>
    <w:rsid w:val="00EE1F33"/>
    <w:rsid w:val="00EE6F34"/>
    <w:rsid w:val="00EF0918"/>
    <w:rsid w:val="00EF194C"/>
    <w:rsid w:val="00EF50B4"/>
    <w:rsid w:val="00EF7F49"/>
    <w:rsid w:val="00F06C4D"/>
    <w:rsid w:val="00F0778A"/>
    <w:rsid w:val="00F07FB4"/>
    <w:rsid w:val="00F12C7F"/>
    <w:rsid w:val="00F13247"/>
    <w:rsid w:val="00F13482"/>
    <w:rsid w:val="00F140A3"/>
    <w:rsid w:val="00F21CCD"/>
    <w:rsid w:val="00F2475D"/>
    <w:rsid w:val="00F24C36"/>
    <w:rsid w:val="00F24FED"/>
    <w:rsid w:val="00F25AB9"/>
    <w:rsid w:val="00F25AF5"/>
    <w:rsid w:val="00F30698"/>
    <w:rsid w:val="00F321D6"/>
    <w:rsid w:val="00F33213"/>
    <w:rsid w:val="00F34E39"/>
    <w:rsid w:val="00F35B59"/>
    <w:rsid w:val="00F36CC1"/>
    <w:rsid w:val="00F4316F"/>
    <w:rsid w:val="00F45C3A"/>
    <w:rsid w:val="00F46296"/>
    <w:rsid w:val="00F54EE7"/>
    <w:rsid w:val="00F5543C"/>
    <w:rsid w:val="00F56282"/>
    <w:rsid w:val="00F579F3"/>
    <w:rsid w:val="00F6115E"/>
    <w:rsid w:val="00F62459"/>
    <w:rsid w:val="00F65669"/>
    <w:rsid w:val="00F65C74"/>
    <w:rsid w:val="00F66130"/>
    <w:rsid w:val="00F77749"/>
    <w:rsid w:val="00F8073E"/>
    <w:rsid w:val="00F80CEB"/>
    <w:rsid w:val="00F815B8"/>
    <w:rsid w:val="00F872B0"/>
    <w:rsid w:val="00F90117"/>
    <w:rsid w:val="00F90301"/>
    <w:rsid w:val="00F93200"/>
    <w:rsid w:val="00F96C5D"/>
    <w:rsid w:val="00F979B6"/>
    <w:rsid w:val="00F97DBA"/>
    <w:rsid w:val="00FA1D5D"/>
    <w:rsid w:val="00FA2CCA"/>
    <w:rsid w:val="00FA2E6E"/>
    <w:rsid w:val="00FB1845"/>
    <w:rsid w:val="00FB238A"/>
    <w:rsid w:val="00FB3178"/>
    <w:rsid w:val="00FB3C56"/>
    <w:rsid w:val="00FB4CAB"/>
    <w:rsid w:val="00FB50E7"/>
    <w:rsid w:val="00FC2A35"/>
    <w:rsid w:val="00FC3D64"/>
    <w:rsid w:val="00FD2367"/>
    <w:rsid w:val="00FD24A7"/>
    <w:rsid w:val="00FD5C84"/>
    <w:rsid w:val="00FD6D5D"/>
    <w:rsid w:val="00FD797A"/>
    <w:rsid w:val="00FE4664"/>
    <w:rsid w:val="00FE4CC1"/>
    <w:rsid w:val="00FE4DE5"/>
    <w:rsid w:val="00FF2A3C"/>
    <w:rsid w:val="00FF3882"/>
    <w:rsid w:val="00FF47AF"/>
    <w:rsid w:val="00FF59CB"/>
    <w:rsid w:val="00FF5AEA"/>
    <w:rsid w:val="00FF7CE4"/>
    <w:rsid w:val="31B33745"/>
    <w:rsid w:val="6BCA002C"/>
    <w:rsid w:val="79AE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DE551B"/>
  <w15:docId w15:val="{B1AA87CD-4187-4C1F-B19B-29DEBE29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line="288" w:lineRule="auto"/>
      <w:jc w:val="both"/>
    </w:pPr>
    <w:rPr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pPr>
      <w:overflowPunct/>
      <w:adjustRightInd/>
      <w:spacing w:after="120" w:line="240" w:lineRule="auto"/>
    </w:pPr>
    <w:rPr>
      <w:rFonts w:ascii="UkrainianKudriashov" w:hAnsi="UkrainianKudriashov"/>
      <w:szCs w:val="26"/>
    </w:rPr>
  </w:style>
  <w:style w:type="paragraph" w:styleId="3">
    <w:name w:val="Body Text 3"/>
    <w:basedOn w:val="a"/>
    <w:link w:val="30"/>
    <w:pPr>
      <w:spacing w:after="120"/>
    </w:pPr>
    <w:rPr>
      <w:sz w:val="16"/>
      <w:szCs w:val="16"/>
    </w:rPr>
  </w:style>
  <w:style w:type="character" w:styleId="a7">
    <w:name w:val="annotation reference"/>
    <w:rPr>
      <w:sz w:val="16"/>
      <w:szCs w:val="16"/>
    </w:rPr>
  </w:style>
  <w:style w:type="paragraph" w:styleId="a8">
    <w:name w:val="annotation text"/>
    <w:basedOn w:val="a"/>
    <w:link w:val="a9"/>
    <w:rPr>
      <w:sz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character" w:styleId="ac">
    <w:name w:val="FollowedHyperlink"/>
    <w:rPr>
      <w:color w:val="800080"/>
      <w:u w:val="single"/>
    </w:rPr>
  </w:style>
  <w:style w:type="paragraph" w:styleId="ad">
    <w:name w:val="footer"/>
    <w:basedOn w:val="a"/>
    <w:link w:val="ae"/>
    <w:pPr>
      <w:tabs>
        <w:tab w:val="center" w:pos="4819"/>
        <w:tab w:val="right" w:pos="9639"/>
      </w:tabs>
    </w:p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page number"/>
    <w:basedOn w:val="a0"/>
  </w:style>
  <w:style w:type="table" w:styleId="af3">
    <w:name w:val="Table Grid"/>
    <w:basedOn w:val="a1"/>
    <w:uiPriority w:val="39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1">
    <w:name w:val="Ia_1_?"/>
    <w:basedOn w:val="a"/>
    <w:next w:val="a"/>
    <w:pPr>
      <w:ind w:firstLine="567"/>
    </w:pPr>
  </w:style>
  <w:style w:type="paragraph" w:customStyle="1" w:styleId="BodyTextIndent21">
    <w:name w:val="Body Text Indent 21"/>
    <w:basedOn w:val="a"/>
    <w:pPr>
      <w:ind w:firstLine="709"/>
    </w:pPr>
  </w:style>
  <w:style w:type="paragraph" w:customStyle="1" w:styleId="Style9">
    <w:name w:val="Style9"/>
    <w:basedOn w:val="a"/>
    <w:pPr>
      <w:widowControl w:val="0"/>
      <w:overflowPunct/>
      <w:spacing w:line="262" w:lineRule="exact"/>
    </w:pPr>
    <w:rPr>
      <w:sz w:val="24"/>
      <w:szCs w:val="24"/>
      <w:lang w:eastAsia="uk-UA"/>
    </w:rPr>
  </w:style>
  <w:style w:type="character" w:customStyle="1" w:styleId="FontStyle21">
    <w:name w:val="Font Style21"/>
    <w:rPr>
      <w:rFonts w:ascii="Times New Roman" w:hAnsi="Times New Roman" w:cs="Times New Roman" w:hint="default"/>
      <w:sz w:val="16"/>
    </w:rPr>
  </w:style>
  <w:style w:type="character" w:customStyle="1" w:styleId="FontStyle13">
    <w:name w:val="Font Style13"/>
    <w:rPr>
      <w:rFonts w:ascii="Times New Roman" w:hAnsi="Times New Roman" w:cs="Times New Roman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pPr>
      <w:overflowPunct/>
      <w:autoSpaceDE/>
      <w:autoSpaceDN/>
      <w:adjustRightInd/>
      <w:spacing w:line="240" w:lineRule="auto"/>
      <w:jc w:val="left"/>
    </w:pPr>
    <w:rPr>
      <w:rFonts w:ascii="Verdana" w:hAnsi="Verdana" w:cs="Verdana"/>
      <w:sz w:val="20"/>
      <w:lang w:eastAsia="en-US"/>
    </w:rPr>
  </w:style>
  <w:style w:type="character" w:customStyle="1" w:styleId="a6">
    <w:name w:val="Основной текст Знак"/>
    <w:link w:val="a5"/>
    <w:locked/>
    <w:rPr>
      <w:rFonts w:ascii="UkrainianKudriashov" w:hAnsi="UkrainianKudriashov"/>
      <w:sz w:val="26"/>
      <w:szCs w:val="26"/>
      <w:lang w:val="uk-UA" w:eastAsia="ru-RU" w:bidi="ar-SA"/>
    </w:rPr>
  </w:style>
  <w:style w:type="paragraph" w:customStyle="1" w:styleId="af5">
    <w:name w:val="Знак Знак Знак Знак Знак Знак Знак Знак Знак Знак Знак Знак Знак Знак Знак Знак Знак"/>
    <w:basedOn w:val="a"/>
    <w:pPr>
      <w:overflowPunct/>
      <w:autoSpaceDE/>
      <w:autoSpaceDN/>
      <w:adjustRightInd/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4">
    <w:name w:val="Style4"/>
    <w:basedOn w:val="a"/>
    <w:pPr>
      <w:widowControl w:val="0"/>
      <w:overflowPunct/>
      <w:spacing w:line="240" w:lineRule="auto"/>
      <w:jc w:val="left"/>
    </w:pPr>
    <w:rPr>
      <w:sz w:val="24"/>
      <w:szCs w:val="24"/>
      <w:lang w:eastAsia="uk-UA"/>
    </w:rPr>
  </w:style>
  <w:style w:type="paragraph" w:customStyle="1" w:styleId="rvps2">
    <w:name w:val="rvps2"/>
    <w:basedOn w:val="a"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sz w:val="24"/>
      <w:szCs w:val="24"/>
      <w:lang w:eastAsia="uk-UA"/>
    </w:rPr>
  </w:style>
  <w:style w:type="character" w:customStyle="1" w:styleId="rvts0">
    <w:name w:val="rvts0"/>
    <w:basedOn w:val="a0"/>
  </w:style>
  <w:style w:type="character" w:customStyle="1" w:styleId="ae">
    <w:name w:val="Нижний колонтитул Знак"/>
    <w:link w:val="ad"/>
    <w:rPr>
      <w:sz w:val="26"/>
      <w:lang w:eastAsia="ru-RU"/>
    </w:rPr>
  </w:style>
  <w:style w:type="character" w:customStyle="1" w:styleId="a4">
    <w:name w:val="Текст выноски Знак"/>
    <w:link w:val="a3"/>
    <w:rPr>
      <w:rFonts w:ascii="Segoe UI" w:hAnsi="Segoe UI" w:cs="Segoe UI"/>
      <w:sz w:val="18"/>
      <w:szCs w:val="18"/>
      <w:lang w:eastAsia="ru-RU"/>
    </w:rPr>
  </w:style>
  <w:style w:type="character" w:customStyle="1" w:styleId="rvts37">
    <w:name w:val="rvts37"/>
  </w:style>
  <w:style w:type="character" w:customStyle="1" w:styleId="a9">
    <w:name w:val="Текст примечания Знак"/>
    <w:link w:val="a8"/>
    <w:rPr>
      <w:lang w:eastAsia="ru-RU"/>
    </w:rPr>
  </w:style>
  <w:style w:type="character" w:customStyle="1" w:styleId="ab">
    <w:name w:val="Тема примечания Знак"/>
    <w:link w:val="aa"/>
    <w:rPr>
      <w:b/>
      <w:bCs/>
      <w:lang w:eastAsia="ru-RU"/>
    </w:rPr>
  </w:style>
  <w:style w:type="character" w:customStyle="1" w:styleId="rvts9">
    <w:name w:val="rvts9"/>
  </w:style>
  <w:style w:type="paragraph" w:styleId="af6">
    <w:name w:val="No Spacing"/>
    <w:uiPriority w:val="1"/>
    <w:qFormat/>
    <w:rPr>
      <w:sz w:val="22"/>
      <w:szCs w:val="22"/>
      <w:lang w:val="ru-RU" w:eastAsia="ru-RU"/>
    </w:rPr>
  </w:style>
  <w:style w:type="character" w:customStyle="1" w:styleId="30">
    <w:name w:val="Основной текст 3 Знак"/>
    <w:link w:val="3"/>
    <w:rPr>
      <w:sz w:val="16"/>
      <w:szCs w:val="16"/>
      <w:lang w:eastAsia="ru-RU"/>
    </w:rPr>
  </w:style>
  <w:style w:type="character" w:customStyle="1" w:styleId="af0">
    <w:name w:val="Верхний колонтитул Знак"/>
    <w:link w:val="af"/>
    <w:uiPriority w:val="99"/>
    <w:rPr>
      <w:sz w:val="26"/>
      <w:lang w:eastAsia="ru-RU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8"/>
      <w:szCs w:val="28"/>
    </w:rPr>
  </w:style>
  <w:style w:type="table" w:customStyle="1" w:styleId="1">
    <w:name w:val="Звичайна таблиця1"/>
    <w:semiHidden/>
    <w:rPr>
      <w:rFonts w:cs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pr@lo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5232</Words>
  <Characters>2983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LODA</Company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LODA</dc:creator>
  <cp:lastModifiedBy>user</cp:lastModifiedBy>
  <cp:revision>3</cp:revision>
  <cp:lastPrinted>2025-02-18T10:08:00Z</cp:lastPrinted>
  <dcterms:created xsi:type="dcterms:W3CDTF">2026-01-30T12:54:00Z</dcterms:created>
  <dcterms:modified xsi:type="dcterms:W3CDTF">2026-01-30T13:00:00Z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0EBC8C5BCC6446B1BCF30D2118DC0F45_13</vt:lpwstr>
  </property>
</Properties>
</file>